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B51" w:rsidRPr="00F77B51" w:rsidRDefault="002F52F8" w:rsidP="006460BA">
      <w:pPr>
        <w:pStyle w:val="Nagwek1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Zarządzenie Nr 5</w:t>
      </w:r>
      <w:r w:rsidR="00770099" w:rsidRPr="00F77B5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460BA" w:rsidRPr="00F77B51">
        <w:rPr>
          <w:rFonts w:asciiTheme="minorHAnsi" w:hAnsiTheme="minorHAnsi" w:cstheme="minorHAnsi"/>
          <w:b/>
          <w:sz w:val="24"/>
          <w:szCs w:val="24"/>
        </w:rPr>
        <w:t>/202</w:t>
      </w:r>
      <w:r>
        <w:rPr>
          <w:rFonts w:asciiTheme="minorHAnsi" w:hAnsiTheme="minorHAnsi" w:cstheme="minorHAnsi"/>
          <w:b/>
          <w:sz w:val="24"/>
          <w:szCs w:val="24"/>
        </w:rPr>
        <w:t>4</w:t>
      </w:r>
      <w:r w:rsidR="00770099" w:rsidRPr="00F77B51">
        <w:rPr>
          <w:rFonts w:asciiTheme="minorHAnsi" w:hAnsiTheme="minorHAnsi" w:cstheme="minorHAnsi"/>
          <w:b/>
          <w:sz w:val="24"/>
          <w:szCs w:val="24"/>
        </w:rPr>
        <w:t xml:space="preserve">  </w:t>
      </w:r>
    </w:p>
    <w:p w:rsidR="004D5630" w:rsidRPr="00F77B51" w:rsidRDefault="002F52F8" w:rsidP="006460BA">
      <w:pPr>
        <w:pStyle w:val="Nagwek1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z dnia 18 marca 2024</w:t>
      </w:r>
      <w:r w:rsidR="004D5630" w:rsidRPr="00F77B51">
        <w:rPr>
          <w:rFonts w:asciiTheme="minorHAnsi" w:hAnsiTheme="minorHAnsi" w:cstheme="minorHAnsi"/>
          <w:b/>
          <w:sz w:val="24"/>
          <w:szCs w:val="24"/>
        </w:rPr>
        <w:t xml:space="preserve"> r.</w:t>
      </w:r>
    </w:p>
    <w:p w:rsidR="004D5630" w:rsidRDefault="004D5630" w:rsidP="004D5630">
      <w:pPr>
        <w:pStyle w:val="Tekstpodstawowy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sprawie procedury rekrutacji dzieci do oddziałów</w:t>
      </w:r>
      <w:r w:rsidR="005A5FDA">
        <w:rPr>
          <w:rFonts w:asciiTheme="minorHAnsi" w:hAnsiTheme="minorHAnsi" w:cstheme="minorHAnsi"/>
          <w:sz w:val="24"/>
          <w:szCs w:val="24"/>
        </w:rPr>
        <w:t xml:space="preserve"> Żłobka Miejskiego w Koszalinie</w:t>
      </w:r>
      <w:r w:rsidR="002F52F8">
        <w:rPr>
          <w:rFonts w:asciiTheme="minorHAnsi" w:hAnsiTheme="minorHAnsi" w:cstheme="minorHAnsi"/>
          <w:sz w:val="24"/>
          <w:szCs w:val="24"/>
        </w:rPr>
        <w:t xml:space="preserve"> na rok żłobkowy 2024/2025</w:t>
      </w:r>
    </w:p>
    <w:p w:rsidR="005A5FDA" w:rsidRDefault="005A5FDA" w:rsidP="004D5630">
      <w:pPr>
        <w:pStyle w:val="Tekstpodstawowy"/>
        <w:rPr>
          <w:rFonts w:asciiTheme="minorHAnsi" w:hAnsiTheme="minorHAnsi" w:cstheme="minorHAnsi"/>
          <w:sz w:val="24"/>
          <w:szCs w:val="24"/>
        </w:rPr>
      </w:pPr>
    </w:p>
    <w:p w:rsidR="004D5630" w:rsidRDefault="004D5630" w:rsidP="004D5630">
      <w:pPr>
        <w:rPr>
          <w:rFonts w:cstheme="minorHAnsi"/>
          <w:sz w:val="24"/>
          <w:szCs w:val="24"/>
        </w:rPr>
      </w:pPr>
    </w:p>
    <w:p w:rsidR="004D5630" w:rsidRDefault="002F52F8" w:rsidP="002F52F8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Na podstawie Uchwały Nr LXXIV/ 1027/2024 Rady Miejskiej w Koszalinie z dnia 29  lutego 2024 r. zmieniającej uchwałę w sprawie uchwalenia Statutu Żłobka Miejskiego w Koszalinie</w:t>
      </w:r>
      <w:r w:rsidR="004D5630">
        <w:rPr>
          <w:rFonts w:cstheme="minorHAnsi"/>
          <w:sz w:val="24"/>
          <w:szCs w:val="24"/>
        </w:rPr>
        <w:t xml:space="preserve"> ustalam co następuje:</w:t>
      </w:r>
    </w:p>
    <w:p w:rsidR="004D5630" w:rsidRDefault="004D5630" w:rsidP="004D5630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</w:p>
    <w:p w:rsidR="004D5630" w:rsidRDefault="004D5630" w:rsidP="004D563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Ustalam procedurę rekrutacji elektronicznej prowadzonej przez Firmę VULCAN do wszystkich oddziałów Żłobka Mie</w:t>
      </w:r>
      <w:r w:rsidR="002F52F8">
        <w:rPr>
          <w:rFonts w:cstheme="minorHAnsi"/>
          <w:sz w:val="24"/>
          <w:szCs w:val="24"/>
        </w:rPr>
        <w:t>jskiego w Koszalinie na rok 2024/2025 zgodnie z zasadami rekrutacji zawartymi w Uchwale Nr LXXIV/ 1027/2024 Rady Miejskiej w Koszalinie z dnia 29 lutego 2024 roku.</w:t>
      </w:r>
    </w:p>
    <w:p w:rsidR="004D5630" w:rsidRDefault="004D5630" w:rsidP="004D5630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2</w:t>
      </w:r>
    </w:p>
    <w:p w:rsidR="004D5630" w:rsidRDefault="004D5630" w:rsidP="004D5630">
      <w:pPr>
        <w:jc w:val="both"/>
        <w:rPr>
          <w:rFonts w:cstheme="minorHAnsi"/>
          <w:b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6460BA">
        <w:rPr>
          <w:rFonts w:cstheme="minorHAnsi"/>
          <w:sz w:val="24"/>
          <w:szCs w:val="24"/>
        </w:rPr>
        <w:t xml:space="preserve">ermin rekrutacji </w:t>
      </w:r>
      <w:r w:rsidR="00770099">
        <w:rPr>
          <w:rFonts w:cstheme="minorHAnsi"/>
          <w:sz w:val="24"/>
          <w:szCs w:val="24"/>
        </w:rPr>
        <w:t xml:space="preserve">głównej </w:t>
      </w:r>
      <w:r w:rsidR="006460BA">
        <w:rPr>
          <w:rFonts w:cstheme="minorHAnsi"/>
          <w:sz w:val="24"/>
          <w:szCs w:val="24"/>
        </w:rPr>
        <w:t>rozpoczyna się</w:t>
      </w:r>
      <w:r w:rsidRPr="006460BA">
        <w:rPr>
          <w:rFonts w:cstheme="minorHAnsi"/>
          <w:b/>
          <w:color w:val="FF0000"/>
          <w:sz w:val="24"/>
          <w:szCs w:val="24"/>
        </w:rPr>
        <w:t xml:space="preserve"> </w:t>
      </w:r>
      <w:r w:rsidRPr="00770099">
        <w:rPr>
          <w:rFonts w:cstheme="minorHAnsi"/>
          <w:b/>
          <w:sz w:val="24"/>
          <w:szCs w:val="24"/>
        </w:rPr>
        <w:t>1 kwie</w:t>
      </w:r>
      <w:r w:rsidR="002F52F8">
        <w:rPr>
          <w:rFonts w:cstheme="minorHAnsi"/>
          <w:b/>
          <w:sz w:val="24"/>
          <w:szCs w:val="24"/>
        </w:rPr>
        <w:t>tnia 2024</w:t>
      </w:r>
      <w:r w:rsidR="006460BA" w:rsidRPr="00770099">
        <w:rPr>
          <w:rFonts w:cstheme="minorHAnsi"/>
          <w:b/>
          <w:sz w:val="24"/>
          <w:szCs w:val="24"/>
        </w:rPr>
        <w:t xml:space="preserve"> r. a kończy 31 maja </w:t>
      </w:r>
      <w:r w:rsidR="002F52F8">
        <w:rPr>
          <w:rFonts w:cstheme="minorHAnsi"/>
          <w:b/>
          <w:sz w:val="24"/>
          <w:szCs w:val="24"/>
        </w:rPr>
        <w:t>2024</w:t>
      </w:r>
      <w:r w:rsidRPr="00770099">
        <w:rPr>
          <w:rFonts w:cstheme="minorHAnsi"/>
          <w:b/>
          <w:sz w:val="24"/>
          <w:szCs w:val="24"/>
        </w:rPr>
        <w:t xml:space="preserve"> r.</w:t>
      </w:r>
      <w:r w:rsidR="00770099" w:rsidRPr="00770099">
        <w:rPr>
          <w:rFonts w:cstheme="minorHAnsi"/>
          <w:b/>
          <w:sz w:val="24"/>
          <w:szCs w:val="24"/>
        </w:rPr>
        <w:t xml:space="preserve"> </w:t>
      </w:r>
    </w:p>
    <w:p w:rsidR="00770099" w:rsidRPr="006460BA" w:rsidRDefault="00770099" w:rsidP="00770099">
      <w:pPr>
        <w:jc w:val="both"/>
        <w:rPr>
          <w:rFonts w:cstheme="minorHAnsi"/>
          <w:b/>
          <w:color w:val="FF0000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Termin rekrutacji uzupełniającej rozpoczyna się </w:t>
      </w:r>
      <w:r w:rsidRPr="00770099">
        <w:rPr>
          <w:rFonts w:cstheme="minorHAnsi"/>
          <w:b/>
          <w:sz w:val="24"/>
          <w:szCs w:val="24"/>
        </w:rPr>
        <w:t>1 czerwca 20</w:t>
      </w:r>
      <w:r w:rsidR="002F52F8">
        <w:rPr>
          <w:rFonts w:cstheme="minorHAnsi"/>
          <w:b/>
          <w:sz w:val="24"/>
          <w:szCs w:val="24"/>
        </w:rPr>
        <w:t>24 r. i kończy 31 marca 2025</w:t>
      </w:r>
      <w:r w:rsidRPr="00770099">
        <w:rPr>
          <w:rFonts w:cstheme="minorHAnsi"/>
          <w:b/>
          <w:sz w:val="24"/>
          <w:szCs w:val="24"/>
        </w:rPr>
        <w:t xml:space="preserve"> r.</w:t>
      </w:r>
    </w:p>
    <w:p w:rsidR="004D5630" w:rsidRDefault="004D5630" w:rsidP="004D5630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3</w:t>
      </w:r>
    </w:p>
    <w:p w:rsidR="004D5630" w:rsidRDefault="004D5630" w:rsidP="004D563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Przyjęcie dziecka do żłobka odbywa się zgodnie ze statutem Żłobka  Miejskiego na podstawie kryteriów i punktów rekrutacyjnych.</w:t>
      </w:r>
    </w:p>
    <w:p w:rsidR="004D5630" w:rsidRDefault="004D5630" w:rsidP="004D5630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4</w:t>
      </w:r>
    </w:p>
    <w:p w:rsidR="004D5630" w:rsidRDefault="004D5630" w:rsidP="004D563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Końcowym etapem rekrutacji jest wygenerowanie i wywieszenie w każdym oddziale list dzieci przyjętych i n</w:t>
      </w:r>
      <w:r w:rsidR="006460BA">
        <w:rPr>
          <w:rFonts w:cstheme="minorHAnsi"/>
          <w:sz w:val="24"/>
          <w:szCs w:val="24"/>
        </w:rPr>
        <w:t xml:space="preserve">ieprzyjętych w dniu </w:t>
      </w:r>
      <w:r w:rsidR="0087594C">
        <w:rPr>
          <w:rFonts w:cstheme="minorHAnsi"/>
          <w:b/>
          <w:sz w:val="24"/>
          <w:szCs w:val="24"/>
        </w:rPr>
        <w:t>17 maja 2024</w:t>
      </w:r>
      <w:r w:rsidRPr="00770099">
        <w:rPr>
          <w:rFonts w:cstheme="minorHAnsi"/>
          <w:b/>
          <w:sz w:val="24"/>
          <w:szCs w:val="24"/>
        </w:rPr>
        <w:t xml:space="preserve"> r.</w:t>
      </w:r>
    </w:p>
    <w:p w:rsidR="004D5630" w:rsidRDefault="004D5630" w:rsidP="004D5630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5</w:t>
      </w:r>
    </w:p>
    <w:p w:rsidR="004D5630" w:rsidRDefault="005A5FDA" w:rsidP="004D563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Nadzór nad procesem przebiegu rekrutacji</w:t>
      </w:r>
      <w:r w:rsidR="004D5630">
        <w:rPr>
          <w:rFonts w:cstheme="minorHAnsi"/>
          <w:sz w:val="24"/>
          <w:szCs w:val="24"/>
        </w:rPr>
        <w:t xml:space="preserve"> </w:t>
      </w:r>
      <w:r w:rsidR="002F52F8">
        <w:rPr>
          <w:rFonts w:cstheme="minorHAnsi"/>
          <w:sz w:val="24"/>
          <w:szCs w:val="24"/>
        </w:rPr>
        <w:t xml:space="preserve">zgodnym z </w:t>
      </w:r>
      <w:proofErr w:type="spellStart"/>
      <w:r w:rsidR="002F52F8">
        <w:rPr>
          <w:rFonts w:cstheme="minorHAnsi"/>
          <w:sz w:val="24"/>
          <w:szCs w:val="24"/>
        </w:rPr>
        <w:t>ww</w:t>
      </w:r>
      <w:proofErr w:type="spellEnd"/>
      <w:r w:rsidR="002F52F8">
        <w:rPr>
          <w:rFonts w:cstheme="minorHAnsi"/>
          <w:sz w:val="24"/>
          <w:szCs w:val="24"/>
        </w:rPr>
        <w:t xml:space="preserve"> Uchwałą </w:t>
      </w:r>
      <w:r w:rsidR="004D5630">
        <w:rPr>
          <w:rFonts w:cstheme="minorHAnsi"/>
          <w:sz w:val="24"/>
          <w:szCs w:val="24"/>
        </w:rPr>
        <w:t>powierza się zastępcom dyrektora oddziałów Żłobka Miejskiego w Koszalinie.</w:t>
      </w:r>
    </w:p>
    <w:p w:rsidR="004D5630" w:rsidRDefault="004D5630" w:rsidP="004D5630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6</w:t>
      </w:r>
    </w:p>
    <w:p w:rsidR="005A5FDA" w:rsidRDefault="005A5FDA" w:rsidP="004D5630">
      <w:pPr>
        <w:jc w:val="center"/>
        <w:rPr>
          <w:rFonts w:cstheme="minorHAnsi"/>
          <w:sz w:val="24"/>
          <w:szCs w:val="24"/>
        </w:rPr>
      </w:pPr>
    </w:p>
    <w:p w:rsidR="004D5630" w:rsidRDefault="004D5630" w:rsidP="004D5630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wchodzi w</w:t>
      </w:r>
      <w:r w:rsidR="006460BA">
        <w:rPr>
          <w:rFonts w:cstheme="minorHAnsi"/>
          <w:sz w:val="24"/>
          <w:szCs w:val="24"/>
        </w:rPr>
        <w:t xml:space="preserve"> życie  z </w:t>
      </w:r>
      <w:r w:rsidR="002F52F8">
        <w:rPr>
          <w:rFonts w:cstheme="minorHAnsi"/>
          <w:sz w:val="24"/>
          <w:szCs w:val="24"/>
        </w:rPr>
        <w:t>dniem  18 marca</w:t>
      </w:r>
      <w:r w:rsidR="00770099" w:rsidRPr="00770099">
        <w:rPr>
          <w:rFonts w:cstheme="minorHAnsi"/>
          <w:sz w:val="24"/>
          <w:szCs w:val="24"/>
        </w:rPr>
        <w:t xml:space="preserve"> </w:t>
      </w:r>
      <w:r w:rsidR="002F52F8">
        <w:rPr>
          <w:rFonts w:cstheme="minorHAnsi"/>
          <w:sz w:val="24"/>
          <w:szCs w:val="24"/>
        </w:rPr>
        <w:t xml:space="preserve"> 2024</w:t>
      </w:r>
      <w:r w:rsidRPr="00770099">
        <w:rPr>
          <w:rFonts w:cstheme="minorHAnsi"/>
          <w:sz w:val="24"/>
          <w:szCs w:val="24"/>
        </w:rPr>
        <w:t xml:space="preserve"> r.</w:t>
      </w:r>
    </w:p>
    <w:p w:rsidR="004D5630" w:rsidRDefault="004D5630" w:rsidP="004D563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0B7B" w:rsidRPr="0094055E" w:rsidRDefault="0094055E" w:rsidP="0094055E">
      <w:pPr>
        <w:jc w:val="right"/>
        <w:rPr>
          <w:i/>
        </w:rPr>
      </w:pPr>
      <w:r>
        <w:rPr>
          <w:i/>
        </w:rPr>
        <w:t xml:space="preserve">Jolanta </w:t>
      </w:r>
      <w:proofErr w:type="spellStart"/>
      <w:r>
        <w:rPr>
          <w:i/>
        </w:rPr>
        <w:t>Gałan</w:t>
      </w:r>
      <w:proofErr w:type="spellEnd"/>
      <w:r>
        <w:rPr>
          <w:i/>
        </w:rPr>
        <w:t xml:space="preserve"> – dyrektor Żłobka Miejskiego w K</w:t>
      </w:r>
      <w:bookmarkStart w:id="0" w:name="_GoBack"/>
      <w:bookmarkEnd w:id="0"/>
      <w:r>
        <w:rPr>
          <w:i/>
        </w:rPr>
        <w:t>oszalinie</w:t>
      </w:r>
    </w:p>
    <w:sectPr w:rsidR="003D0B7B" w:rsidRPr="009405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630"/>
    <w:rsid w:val="002F52F8"/>
    <w:rsid w:val="003D0B7B"/>
    <w:rsid w:val="004D5630"/>
    <w:rsid w:val="005A5FDA"/>
    <w:rsid w:val="00636C57"/>
    <w:rsid w:val="006460BA"/>
    <w:rsid w:val="00770099"/>
    <w:rsid w:val="0087594C"/>
    <w:rsid w:val="0094055E"/>
    <w:rsid w:val="009A1030"/>
    <w:rsid w:val="00F7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09A62"/>
  <w15:chartTrackingRefBased/>
  <w15:docId w15:val="{BB9CAAF1-1568-43D3-97F5-5406F9877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563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4D563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D563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D563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D563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6C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C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9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cp:lastPrinted>2023-01-19T09:15:00Z</cp:lastPrinted>
  <dcterms:created xsi:type="dcterms:W3CDTF">2024-03-18T09:36:00Z</dcterms:created>
  <dcterms:modified xsi:type="dcterms:W3CDTF">2024-03-18T10:19:00Z</dcterms:modified>
</cp:coreProperties>
</file>