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21" w:rsidRDefault="004C5C21" w:rsidP="000D7D04"/>
    <w:p w:rsidR="004C5C21" w:rsidRDefault="004C5C21" w:rsidP="004C5C21">
      <w:pPr>
        <w:jc w:val="center"/>
      </w:pPr>
    </w:p>
    <w:p w:rsidR="000D7D04" w:rsidRDefault="000D7D04" w:rsidP="004C5C21">
      <w:pPr>
        <w:jc w:val="center"/>
      </w:pPr>
    </w:p>
    <w:p w:rsidR="000D7D04" w:rsidRDefault="000D7D04" w:rsidP="004C5C21">
      <w:pPr>
        <w:jc w:val="center"/>
      </w:pPr>
    </w:p>
    <w:p w:rsidR="000D7D04" w:rsidRDefault="000D7D04" w:rsidP="004C5C21">
      <w:pPr>
        <w:jc w:val="center"/>
      </w:pPr>
    </w:p>
    <w:p w:rsidR="004C5C21" w:rsidRPr="000D7D04" w:rsidRDefault="000D7D04" w:rsidP="004C5C21">
      <w:pPr>
        <w:jc w:val="center"/>
        <w:rPr>
          <w:sz w:val="36"/>
          <w:szCs w:val="36"/>
        </w:rPr>
      </w:pPr>
      <w:r>
        <w:rPr>
          <w:sz w:val="36"/>
          <w:szCs w:val="36"/>
        </w:rPr>
        <w:t>Żłobek Miejski w Koszalinie</w:t>
      </w:r>
    </w:p>
    <w:p w:rsidR="004C5C21" w:rsidRDefault="004C5C21" w:rsidP="004C5C21">
      <w:pPr>
        <w:jc w:val="center"/>
      </w:pPr>
    </w:p>
    <w:p w:rsidR="004C5C21" w:rsidRDefault="004C5C21" w:rsidP="004C5C21">
      <w:pPr>
        <w:jc w:val="center"/>
      </w:pPr>
    </w:p>
    <w:p w:rsidR="004C5C21" w:rsidRDefault="004C5C21" w:rsidP="004C5C21">
      <w:pPr>
        <w:jc w:val="center"/>
      </w:pPr>
    </w:p>
    <w:p w:rsidR="004C5C21" w:rsidRPr="004C5C21" w:rsidRDefault="004C5C21" w:rsidP="004C5C2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Polityka ochrony danych osobowych</w:t>
      </w: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0D7D04" w:rsidRDefault="000D7D04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0D7D04" w:rsidRDefault="000D7D04" w:rsidP="004C5C21">
      <w:pPr>
        <w:jc w:val="both"/>
      </w:pPr>
    </w:p>
    <w:p w:rsidR="000D7D04" w:rsidRDefault="000D7D04" w:rsidP="004C5C21">
      <w:pPr>
        <w:jc w:val="both"/>
      </w:pPr>
    </w:p>
    <w:p w:rsidR="000D7D04" w:rsidRDefault="000D7D04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Pr="004C5C21" w:rsidRDefault="004C5C21" w:rsidP="004C5C21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7D04">
        <w:t xml:space="preserve">        </w:t>
      </w:r>
      <w:r w:rsidRPr="004C5C21">
        <w:rPr>
          <w:sz w:val="24"/>
          <w:szCs w:val="24"/>
        </w:rPr>
        <w:t>Zatwierdził:</w:t>
      </w:r>
    </w:p>
    <w:p w:rsidR="004C5C21" w:rsidRPr="004C5C21" w:rsidRDefault="004C5C21" w:rsidP="004C5C21">
      <w:pPr>
        <w:jc w:val="both"/>
        <w:rPr>
          <w:sz w:val="24"/>
          <w:szCs w:val="24"/>
        </w:rPr>
      </w:pPr>
    </w:p>
    <w:p w:rsidR="004C5C21" w:rsidRPr="004C5C21" w:rsidRDefault="004C5C21" w:rsidP="004C5C21">
      <w:pPr>
        <w:jc w:val="both"/>
        <w:rPr>
          <w:sz w:val="24"/>
          <w:szCs w:val="24"/>
        </w:rPr>
      </w:pPr>
    </w:p>
    <w:p w:rsidR="004C5C21" w:rsidRPr="004C5C21" w:rsidRDefault="004C5C21" w:rsidP="004C5C21">
      <w:pPr>
        <w:jc w:val="both"/>
        <w:rPr>
          <w:sz w:val="24"/>
          <w:szCs w:val="24"/>
        </w:rPr>
      </w:pP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</w:r>
      <w:r w:rsidRPr="004C5C21">
        <w:rPr>
          <w:sz w:val="24"/>
          <w:szCs w:val="24"/>
        </w:rPr>
        <w:tab/>
        <w:t>…………………………………………</w:t>
      </w:r>
    </w:p>
    <w:p w:rsidR="004C5C21" w:rsidRDefault="004C5C21" w:rsidP="004C5C2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7D04">
        <w:t xml:space="preserve">        </w:t>
      </w:r>
      <w:r>
        <w:t>(data, podpis)</w:t>
      </w:r>
    </w:p>
    <w:p w:rsidR="004C5C21" w:rsidRDefault="004C5C21" w:rsidP="004C5C21">
      <w:pPr>
        <w:jc w:val="both"/>
      </w:pPr>
    </w:p>
    <w:p w:rsidR="004C5C21" w:rsidRDefault="004C5C21" w:rsidP="004C5C21">
      <w:pPr>
        <w:jc w:val="both"/>
      </w:pPr>
    </w:p>
    <w:p w:rsidR="004C5C21" w:rsidRPr="00A43EE4" w:rsidRDefault="004C5C21" w:rsidP="004C5C21">
      <w:pPr>
        <w:jc w:val="both"/>
        <w:rPr>
          <w:sz w:val="24"/>
          <w:szCs w:val="24"/>
        </w:rPr>
      </w:pPr>
    </w:p>
    <w:p w:rsidR="00B208D4" w:rsidRPr="00A43EE4" w:rsidRDefault="00A43EE4" w:rsidP="004C5C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208D4" w:rsidRPr="00A43EE4">
        <w:rPr>
          <w:sz w:val="24"/>
          <w:szCs w:val="24"/>
        </w:rPr>
        <w:t>Niniejszy dokument jest Polityką Ochrony Danych Osobowych w rozumieniu RODO – Rozporządzenia Parlamentu Europejskiego i Rady (UE) 2016/679 z 27.04.2016 r. w sprawie ochrony osób fizycznych w związku z przetwarzaniem danych osobowych i w sprawie swobodnego przepływu takich danych oraz uchylenia dyrektywy 95/46/WE (Dz. Urz. UE L 119, s.1).</w:t>
      </w:r>
    </w:p>
    <w:p w:rsidR="00B208D4" w:rsidRPr="00A43EE4" w:rsidRDefault="00B208D4" w:rsidP="004C5C21">
      <w:p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Zawiera on:</w:t>
      </w:r>
    </w:p>
    <w:p w:rsidR="00B208D4" w:rsidRPr="00A43EE4" w:rsidRDefault="00B208D4" w:rsidP="004C5C2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opis zasad ochrony danych obowiązujący</w:t>
      </w:r>
      <w:r w:rsidR="009441BA" w:rsidRPr="00A43EE4">
        <w:rPr>
          <w:sz w:val="24"/>
          <w:szCs w:val="24"/>
        </w:rPr>
        <w:t>ch</w:t>
      </w:r>
      <w:r w:rsidR="000D7D04" w:rsidRPr="00A43EE4">
        <w:rPr>
          <w:sz w:val="24"/>
          <w:szCs w:val="24"/>
        </w:rPr>
        <w:t xml:space="preserve"> w Żłobku Miejskim w Koszalinie.</w:t>
      </w:r>
    </w:p>
    <w:p w:rsidR="00B208D4" w:rsidRPr="00A43EE4" w:rsidRDefault="00B208D4" w:rsidP="004C5C21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odwołania do procedur i instrukcji</w:t>
      </w:r>
      <w:bookmarkStart w:id="0" w:name="_GoBack"/>
      <w:bookmarkEnd w:id="0"/>
      <w:r w:rsidRPr="00A43EE4">
        <w:rPr>
          <w:sz w:val="24"/>
          <w:szCs w:val="24"/>
        </w:rPr>
        <w:t xml:space="preserve"> dotyczących poszczególnych obszarów ochrony danych osobowych.</w:t>
      </w:r>
    </w:p>
    <w:p w:rsidR="008C73EF" w:rsidRPr="00A43EE4" w:rsidRDefault="008C73EF" w:rsidP="008C73EF">
      <w:p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Polityka Ochrony Danych Osobowych została sporządzona w celu wykazania, że dane osobowe są przetwarzane i zabezpieczone zgodnie z wymaganiami RODO.</w:t>
      </w:r>
    </w:p>
    <w:p w:rsidR="000D7D04" w:rsidRPr="00A43EE4" w:rsidRDefault="00B208D4" w:rsidP="004C5C21">
      <w:p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Odpowiedzialny za wdrożenie i utrzymanie nini</w:t>
      </w:r>
      <w:r w:rsidR="00735CD1" w:rsidRPr="00A43EE4">
        <w:rPr>
          <w:sz w:val="24"/>
          <w:szCs w:val="24"/>
        </w:rPr>
        <w:t>ejszej Po</w:t>
      </w:r>
      <w:r w:rsidR="00AE2F1B" w:rsidRPr="00A43EE4">
        <w:rPr>
          <w:sz w:val="24"/>
          <w:szCs w:val="24"/>
        </w:rPr>
        <w:t>lityki jest Dyrektor Żłobka</w:t>
      </w:r>
      <w:r w:rsidR="0067766A" w:rsidRPr="00A43EE4">
        <w:rPr>
          <w:sz w:val="24"/>
          <w:szCs w:val="24"/>
        </w:rPr>
        <w:t xml:space="preserve">. Za nadzór i monitorowanie przestrzegania Polityki odpowiada </w:t>
      </w:r>
      <w:r w:rsidR="00960A2A">
        <w:rPr>
          <w:sz w:val="24"/>
          <w:szCs w:val="24"/>
        </w:rPr>
        <w:t xml:space="preserve">wydzielony pracownik pełniący rlę </w:t>
      </w:r>
      <w:r w:rsidR="0067766A" w:rsidRPr="00A43EE4">
        <w:rPr>
          <w:sz w:val="24"/>
          <w:szCs w:val="24"/>
        </w:rPr>
        <w:t>Inspektor</w:t>
      </w:r>
      <w:r w:rsidR="00960A2A">
        <w:rPr>
          <w:sz w:val="24"/>
          <w:szCs w:val="24"/>
        </w:rPr>
        <w:t>a</w:t>
      </w:r>
      <w:r w:rsidR="0067766A" w:rsidRPr="00A43EE4">
        <w:rPr>
          <w:sz w:val="24"/>
          <w:szCs w:val="24"/>
        </w:rPr>
        <w:t xml:space="preserve"> Och</w:t>
      </w:r>
      <w:r w:rsidR="00735CD1" w:rsidRPr="00A43EE4">
        <w:rPr>
          <w:sz w:val="24"/>
          <w:szCs w:val="24"/>
        </w:rPr>
        <w:t>rony Danych</w:t>
      </w:r>
      <w:r w:rsidR="00AE2F1B" w:rsidRPr="00A43EE4">
        <w:rPr>
          <w:sz w:val="24"/>
          <w:szCs w:val="24"/>
        </w:rPr>
        <w:t xml:space="preserve">. </w:t>
      </w:r>
      <w:r w:rsidR="0067766A" w:rsidRPr="00A43EE4">
        <w:rPr>
          <w:sz w:val="24"/>
          <w:szCs w:val="24"/>
        </w:rPr>
        <w:t>Do stosowania Polityki zobowiązani są wszyscy pracownicy przetwarzający dane osobowe.</w:t>
      </w:r>
    </w:p>
    <w:p w:rsidR="0067766A" w:rsidRPr="00A43EE4" w:rsidRDefault="0067766A" w:rsidP="004C5C21">
      <w:pPr>
        <w:pStyle w:val="Bezodstpw"/>
        <w:spacing w:line="360" w:lineRule="auto"/>
        <w:contextualSpacing/>
        <w:jc w:val="both"/>
        <w:rPr>
          <w:rFonts w:cstheme="majorHAnsi"/>
          <w:b/>
          <w:sz w:val="24"/>
          <w:szCs w:val="24"/>
          <w:u w:val="single"/>
        </w:rPr>
      </w:pPr>
      <w:r w:rsidRPr="00A43EE4">
        <w:rPr>
          <w:rFonts w:cstheme="majorHAnsi"/>
          <w:b/>
          <w:sz w:val="24"/>
          <w:szCs w:val="24"/>
          <w:u w:val="single"/>
        </w:rPr>
        <w:t>§ 1 Skróty i definicje</w:t>
      </w:r>
    </w:p>
    <w:p w:rsidR="0067766A" w:rsidRPr="00A43EE4" w:rsidRDefault="006B0362" w:rsidP="004C5C21">
      <w:pPr>
        <w:pStyle w:val="Bezodstpw"/>
        <w:spacing w:line="360" w:lineRule="auto"/>
        <w:contextualSpacing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Stosowane w niniejszym dokumencie skróty i definicje oznaczają: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Polityka oznacza niniejszą Politykę bezpiecz</w:t>
      </w:r>
      <w:r w:rsidR="008C73EF" w:rsidRPr="00A43EE4">
        <w:rPr>
          <w:rFonts w:cs="Segoe UI"/>
          <w:sz w:val="24"/>
          <w:szCs w:val="24"/>
        </w:rPr>
        <w:t>e</w:t>
      </w:r>
      <w:r w:rsidRPr="00A43EE4">
        <w:rPr>
          <w:rFonts w:cs="Segoe UI"/>
          <w:sz w:val="24"/>
          <w:szCs w:val="24"/>
        </w:rPr>
        <w:t xml:space="preserve">ństwa, o ile co innego nie wynika wyraźnie z kontekstu, 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RODO oznacza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(Dz.Urz. UE L 119, s. 1), </w:t>
      </w:r>
    </w:p>
    <w:p w:rsidR="006B0362" w:rsidRPr="00A43EE4" w:rsidRDefault="008C73EF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Dane osobowe oznaczają wszystkie informacje dotyczące zidentyfikowanych lub możliwych do zidentyfikowania osób fizycznych</w:t>
      </w:r>
      <w:r w:rsidR="006B0362" w:rsidRPr="00A43EE4">
        <w:rPr>
          <w:rFonts w:cs="Segoe UI"/>
          <w:sz w:val="24"/>
          <w:szCs w:val="24"/>
        </w:rPr>
        <w:t xml:space="preserve">, 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Dane wrażliwe oznaczają dane specjalne i dane karne,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Dane specjalne oznaczają dane wymienione w art. 9 ust. 1 RODO, tj. dane osobowe ujawniające pochodzenie rasowe lub etniczne, poglądy polityczne, przekonania religijne lub światopoglądowe, przynależność do związków zawodowych, dane genetyczne, biometryczne w celu jednoznacznego zidentyfikowania osoby fizycznej lub dane dotyczące zdrowia, seksualności lub orientacji seksualnej, 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Dane karne oznaczają dane wymienione w art. 10 RODO, tj. dane dotyczące wyroków skazujących i naruszeń prawa,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Osoba oznacza osobę, której dane dotyczą</w:t>
      </w:r>
      <w:r w:rsidRPr="00A43EE4" w:rsidDel="001D4D2E">
        <w:rPr>
          <w:rFonts w:cs="Segoe UI"/>
          <w:sz w:val="24"/>
          <w:szCs w:val="24"/>
        </w:rPr>
        <w:t>, o</w:t>
      </w:r>
      <w:r w:rsidRPr="00A43EE4">
        <w:rPr>
          <w:rFonts w:cs="Segoe UI"/>
          <w:sz w:val="24"/>
          <w:szCs w:val="24"/>
        </w:rPr>
        <w:t xml:space="preserve"> ile co innego nie wynika wyraźnie z kontekstu,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 Podmiot przetwarzający oznacza or</w:t>
      </w:r>
      <w:r w:rsidR="00735CD1" w:rsidRPr="00A43EE4">
        <w:rPr>
          <w:rFonts w:cs="Segoe UI"/>
          <w:sz w:val="24"/>
          <w:szCs w:val="24"/>
        </w:rPr>
        <w:t>ganizację lub osobę, której Przedszkole</w:t>
      </w:r>
      <w:r w:rsidRPr="00A43EE4">
        <w:rPr>
          <w:rFonts w:cs="Segoe UI"/>
          <w:sz w:val="24"/>
          <w:szCs w:val="24"/>
        </w:rPr>
        <w:t xml:space="preserve"> powierzył</w:t>
      </w:r>
      <w:r w:rsidR="00735CD1" w:rsidRPr="00A43EE4">
        <w:rPr>
          <w:rFonts w:cs="Segoe UI"/>
          <w:sz w:val="24"/>
          <w:szCs w:val="24"/>
        </w:rPr>
        <w:t>o</w:t>
      </w:r>
      <w:r w:rsidRPr="00A43EE4">
        <w:rPr>
          <w:rFonts w:cs="Segoe UI"/>
          <w:sz w:val="24"/>
          <w:szCs w:val="24"/>
        </w:rPr>
        <w:t xml:space="preserve"> przetwarzanie danych osobowych (np. usługodawca IT, zewnętrzna księgowość),</w:t>
      </w:r>
    </w:p>
    <w:p w:rsidR="00A43EE4" w:rsidRDefault="00A43EE4" w:rsidP="00A43EE4">
      <w:pPr>
        <w:spacing w:after="0" w:line="240" w:lineRule="auto"/>
        <w:ind w:left="655"/>
        <w:contextualSpacing/>
        <w:mirrorIndents/>
        <w:jc w:val="both"/>
        <w:rPr>
          <w:rFonts w:cs="Segoe UI"/>
          <w:sz w:val="24"/>
          <w:szCs w:val="24"/>
        </w:rPr>
      </w:pP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Profilowanie oznacza dowolną formę zautomatyzowanego przetwarzania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zachowania, lokalizacji lub przemieszczania się,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 Eksport danych oznacza przekazanie danych do państwa trzeciego lub organizacji międzynarodowej,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IOD lub Inspektor oznacza Inspektora Ochrony Danych Osobowych, 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>RCPD lub Rejestr oznacza Rejestr Czynnośc</w:t>
      </w:r>
      <w:r w:rsidR="00735CD1" w:rsidRPr="00A43EE4">
        <w:rPr>
          <w:rFonts w:cs="Segoe UI"/>
          <w:sz w:val="24"/>
          <w:szCs w:val="24"/>
        </w:rPr>
        <w:t>i Przetwarzania Danych</w:t>
      </w:r>
      <w:r w:rsidRPr="00A43EE4">
        <w:rPr>
          <w:rFonts w:cs="Segoe UI"/>
          <w:sz w:val="24"/>
          <w:szCs w:val="24"/>
        </w:rPr>
        <w:t>,</w:t>
      </w:r>
    </w:p>
    <w:p w:rsidR="006B0362" w:rsidRPr="00A43EE4" w:rsidRDefault="006B0362" w:rsidP="004C5C21">
      <w:pPr>
        <w:numPr>
          <w:ilvl w:val="0"/>
          <w:numId w:val="9"/>
        </w:numPr>
        <w:spacing w:after="0" w:line="240" w:lineRule="auto"/>
        <w:contextualSpacing/>
        <w:mirrorIndents/>
        <w:jc w:val="both"/>
        <w:rPr>
          <w:rFonts w:cs="Segoe UI"/>
          <w:sz w:val="24"/>
          <w:szCs w:val="24"/>
        </w:rPr>
      </w:pPr>
      <w:r w:rsidRPr="00A43EE4">
        <w:rPr>
          <w:rFonts w:cs="Segoe UI"/>
          <w:sz w:val="24"/>
          <w:szCs w:val="24"/>
        </w:rPr>
        <w:t xml:space="preserve">Administrator Danych oznacza </w:t>
      </w:r>
      <w:r w:rsidR="00AE2F1B" w:rsidRPr="00A43EE4">
        <w:rPr>
          <w:rFonts w:cs="Segoe UI"/>
          <w:sz w:val="24"/>
          <w:szCs w:val="24"/>
        </w:rPr>
        <w:t>Żłobek Miejski w Koszalinie.</w:t>
      </w:r>
    </w:p>
    <w:p w:rsidR="0067766A" w:rsidRPr="00A43EE4" w:rsidRDefault="0067766A" w:rsidP="004C5C21">
      <w:pPr>
        <w:jc w:val="both"/>
        <w:rPr>
          <w:b/>
          <w:sz w:val="24"/>
          <w:szCs w:val="24"/>
          <w:u w:val="single"/>
        </w:rPr>
      </w:pPr>
    </w:p>
    <w:p w:rsidR="00311DF8" w:rsidRPr="00A43EE4" w:rsidRDefault="0067766A" w:rsidP="004C5C21">
      <w:pPr>
        <w:jc w:val="both"/>
        <w:rPr>
          <w:b/>
          <w:sz w:val="24"/>
          <w:szCs w:val="24"/>
          <w:u w:val="single"/>
        </w:rPr>
      </w:pPr>
      <w:r w:rsidRPr="00A43EE4">
        <w:rPr>
          <w:rFonts w:cstheme="majorHAnsi"/>
          <w:b/>
          <w:sz w:val="24"/>
          <w:szCs w:val="24"/>
          <w:u w:val="single"/>
        </w:rPr>
        <w:t xml:space="preserve">§ 2 </w:t>
      </w:r>
      <w:r w:rsidR="00311DF8" w:rsidRPr="00A43EE4">
        <w:rPr>
          <w:b/>
          <w:sz w:val="24"/>
          <w:szCs w:val="24"/>
          <w:u w:val="single"/>
        </w:rPr>
        <w:t>Inspektor Ochrony Danych</w:t>
      </w:r>
    </w:p>
    <w:p w:rsidR="00311DF8" w:rsidRPr="00A43EE4" w:rsidRDefault="00311DF8" w:rsidP="004C5C2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Administrator Danych jest podmiotem publicznym, który na mocy art. 37 ust. 1 RODO ma obowiązek powołania Inspektora Ochrony Danych (IOD).</w:t>
      </w:r>
    </w:p>
    <w:p w:rsidR="007D3F63" w:rsidRPr="00A43EE4" w:rsidRDefault="007D3F63" w:rsidP="004C5C21">
      <w:pPr>
        <w:pStyle w:val="Akapitzlist"/>
        <w:jc w:val="both"/>
        <w:rPr>
          <w:sz w:val="24"/>
          <w:szCs w:val="24"/>
        </w:rPr>
      </w:pPr>
    </w:p>
    <w:p w:rsidR="00311DF8" w:rsidRPr="00A43EE4" w:rsidRDefault="00311DF8" w:rsidP="004C5C2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Osoba powołana na stanowisko IOD posiada:</w:t>
      </w:r>
    </w:p>
    <w:p w:rsidR="007D3F63" w:rsidRPr="00A43EE4" w:rsidRDefault="009441BA" w:rsidP="004C5C21">
      <w:pPr>
        <w:pStyle w:val="Akapitzlist"/>
        <w:numPr>
          <w:ilvl w:val="1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 xml:space="preserve">odpowiednią wiedzę fachową tj. </w:t>
      </w:r>
      <w:r w:rsidR="007D3F63" w:rsidRPr="00A43EE4">
        <w:rPr>
          <w:sz w:val="24"/>
          <w:szCs w:val="24"/>
        </w:rPr>
        <w:t>gruntowną wiedzę na temat krajowego i europejskiego prawa oraz praktyk w dziedzinie ochrony danych osobowych,</w:t>
      </w:r>
    </w:p>
    <w:p w:rsidR="007D3F63" w:rsidRPr="00A43EE4" w:rsidRDefault="007D3F63" w:rsidP="004C5C21">
      <w:pPr>
        <w:pStyle w:val="Akapitzlist"/>
        <w:numPr>
          <w:ilvl w:val="1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znajomość struktury administratora oraz wiedzę o dokonywanych czynnościach przetwarzania a także o systemach informatycznych oraz o potrzebach administratora w zakresie bezpieczeństwa i ochrony danych,</w:t>
      </w:r>
    </w:p>
    <w:p w:rsidR="007D3F63" w:rsidRPr="00A43EE4" w:rsidRDefault="007D3F63" w:rsidP="004C5C21">
      <w:pPr>
        <w:pStyle w:val="Akapitzlist"/>
        <w:numPr>
          <w:ilvl w:val="1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znajomość przepisów administracyjnych oraz postępowania administracyjnego w jednostce organizacyjnej,</w:t>
      </w:r>
    </w:p>
    <w:p w:rsidR="007D3F63" w:rsidRPr="00A43EE4" w:rsidRDefault="007D3F63" w:rsidP="004C5C21">
      <w:pPr>
        <w:pStyle w:val="Akapitzlist"/>
        <w:jc w:val="both"/>
        <w:rPr>
          <w:sz w:val="24"/>
          <w:szCs w:val="24"/>
        </w:rPr>
      </w:pPr>
      <w:r w:rsidRPr="00A43EE4">
        <w:rPr>
          <w:sz w:val="24"/>
          <w:szCs w:val="24"/>
        </w:rPr>
        <w:t xml:space="preserve">i </w:t>
      </w:r>
      <w:r w:rsidR="005E3DE9" w:rsidRPr="00A43EE4">
        <w:rPr>
          <w:sz w:val="24"/>
          <w:szCs w:val="24"/>
        </w:rPr>
        <w:t xml:space="preserve">odpowiednie </w:t>
      </w:r>
      <w:r w:rsidRPr="00A43EE4">
        <w:rPr>
          <w:sz w:val="24"/>
          <w:szCs w:val="24"/>
        </w:rPr>
        <w:t>cechy osobowe tj. uczciwość i wysoko rozwiniętą etykę zawodową.</w:t>
      </w:r>
    </w:p>
    <w:p w:rsidR="007D3F63" w:rsidRPr="00A43EE4" w:rsidRDefault="007D3F63" w:rsidP="004C5C21">
      <w:pPr>
        <w:pStyle w:val="Akapitzlist"/>
        <w:jc w:val="both"/>
        <w:rPr>
          <w:sz w:val="24"/>
          <w:szCs w:val="24"/>
        </w:rPr>
      </w:pPr>
    </w:p>
    <w:p w:rsidR="00D503D0" w:rsidRPr="00A43EE4" w:rsidRDefault="00D503D0" w:rsidP="00D503D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IOD jest zatrudniony na podstawie umowy o pracę i został powołany dokumentem „Wyznaczenie Inspektora Ochrony Danych”.</w:t>
      </w:r>
    </w:p>
    <w:p w:rsidR="00D503D0" w:rsidRPr="00A43EE4" w:rsidRDefault="00D503D0" w:rsidP="00D503D0">
      <w:pPr>
        <w:pStyle w:val="Akapitzlist"/>
        <w:jc w:val="both"/>
        <w:rPr>
          <w:sz w:val="24"/>
          <w:szCs w:val="24"/>
        </w:rPr>
      </w:pPr>
    </w:p>
    <w:p w:rsidR="00D503D0" w:rsidRPr="00A43EE4" w:rsidRDefault="00D503D0" w:rsidP="00D503D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IOD podlega bezpośrednio Dyrektorowi Żłobka.</w:t>
      </w:r>
    </w:p>
    <w:p w:rsidR="00D503D0" w:rsidRPr="00A43EE4" w:rsidRDefault="00D503D0" w:rsidP="00D503D0">
      <w:pPr>
        <w:pStyle w:val="Akapitzlist"/>
        <w:jc w:val="both"/>
        <w:rPr>
          <w:sz w:val="24"/>
          <w:szCs w:val="24"/>
        </w:rPr>
      </w:pPr>
    </w:p>
    <w:p w:rsidR="00D503D0" w:rsidRPr="00A43EE4" w:rsidRDefault="00D503D0" w:rsidP="00D503D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 xml:space="preserve">Administrator danych zapewnia, że dodatkowe zadania i obowiązki, które realizuje IOD nie powodują konfliktu interesów. </w:t>
      </w:r>
    </w:p>
    <w:p w:rsidR="00D503D0" w:rsidRPr="00A43EE4" w:rsidRDefault="00D503D0" w:rsidP="00D503D0">
      <w:pPr>
        <w:pStyle w:val="Akapitzlist"/>
        <w:jc w:val="both"/>
        <w:rPr>
          <w:sz w:val="24"/>
          <w:szCs w:val="24"/>
        </w:rPr>
      </w:pPr>
    </w:p>
    <w:p w:rsidR="00D503D0" w:rsidRPr="00A43EE4" w:rsidRDefault="00D503D0" w:rsidP="00D503D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Administrator Danych zapewnia niezbędne zasoby dla IOD przez co rozumie się między innymi:</w:t>
      </w:r>
    </w:p>
    <w:p w:rsidR="00D503D0" w:rsidRPr="00A43EE4" w:rsidRDefault="00D503D0" w:rsidP="00D503D0">
      <w:pPr>
        <w:pStyle w:val="Akapitzlist"/>
        <w:numPr>
          <w:ilvl w:val="1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- zapewnienie wystarczającej ilości czasu,</w:t>
      </w:r>
    </w:p>
    <w:p w:rsidR="007D3F63" w:rsidRPr="00A43EE4" w:rsidRDefault="00D503D0" w:rsidP="007739C2">
      <w:pPr>
        <w:pStyle w:val="Akapitzlist"/>
        <w:numPr>
          <w:ilvl w:val="1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- szkolenia i inne formy doskonalenia zawodowego</w:t>
      </w:r>
    </w:p>
    <w:p w:rsidR="00AE2F1B" w:rsidRPr="00A43EE4" w:rsidRDefault="00AE2F1B" w:rsidP="00AE2F1B">
      <w:pPr>
        <w:pStyle w:val="Akapitzlist"/>
        <w:ind w:left="1440"/>
        <w:jc w:val="both"/>
        <w:rPr>
          <w:sz w:val="24"/>
          <w:szCs w:val="24"/>
        </w:rPr>
      </w:pPr>
    </w:p>
    <w:p w:rsidR="007D3F63" w:rsidRPr="00A43EE4" w:rsidRDefault="007D3F63" w:rsidP="004C5C2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IOD wykonuje obowiązki wskazane w art. 39 RODO.</w:t>
      </w:r>
    </w:p>
    <w:p w:rsidR="0067766A" w:rsidRPr="00A43EE4" w:rsidRDefault="0067766A" w:rsidP="004C5C21">
      <w:pPr>
        <w:ind w:left="360"/>
        <w:jc w:val="both"/>
        <w:rPr>
          <w:sz w:val="24"/>
          <w:szCs w:val="24"/>
        </w:rPr>
      </w:pPr>
    </w:p>
    <w:p w:rsidR="00A43EE4" w:rsidRDefault="00A43EE4" w:rsidP="004C5C21">
      <w:pPr>
        <w:ind w:left="360"/>
        <w:jc w:val="both"/>
        <w:rPr>
          <w:rFonts w:cstheme="majorHAnsi"/>
          <w:b/>
          <w:sz w:val="24"/>
          <w:szCs w:val="24"/>
          <w:u w:val="single"/>
        </w:rPr>
      </w:pPr>
    </w:p>
    <w:p w:rsidR="00A43EE4" w:rsidRDefault="00A43EE4" w:rsidP="004C5C21">
      <w:pPr>
        <w:ind w:left="360"/>
        <w:jc w:val="both"/>
        <w:rPr>
          <w:rFonts w:cstheme="majorHAnsi"/>
          <w:b/>
          <w:sz w:val="24"/>
          <w:szCs w:val="24"/>
          <w:u w:val="single"/>
        </w:rPr>
      </w:pPr>
    </w:p>
    <w:p w:rsidR="0067766A" w:rsidRPr="00A43EE4" w:rsidRDefault="0067766A" w:rsidP="004C5C21">
      <w:pPr>
        <w:ind w:left="360"/>
        <w:jc w:val="both"/>
        <w:rPr>
          <w:sz w:val="24"/>
          <w:szCs w:val="24"/>
        </w:rPr>
      </w:pPr>
      <w:r w:rsidRPr="00A43EE4">
        <w:rPr>
          <w:rFonts w:cstheme="majorHAnsi"/>
          <w:b/>
          <w:sz w:val="24"/>
          <w:szCs w:val="24"/>
          <w:u w:val="single"/>
        </w:rPr>
        <w:t>§ 3 Zasady ochrony przetwarzania danych osobowych</w:t>
      </w:r>
    </w:p>
    <w:p w:rsidR="007D3F63" w:rsidRPr="00A43EE4" w:rsidRDefault="0067766A" w:rsidP="004C5C21">
      <w:p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Administrator przetwarza dane osobowe z poszanowaniem następujących zasad:</w:t>
      </w:r>
    </w:p>
    <w:p w:rsidR="0067766A" w:rsidRPr="00A43EE4" w:rsidRDefault="0067766A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w oparciu o podstawę praw</w:t>
      </w:r>
      <w:r w:rsidR="002A62AE" w:rsidRPr="00A43EE4">
        <w:rPr>
          <w:sz w:val="24"/>
          <w:szCs w:val="24"/>
        </w:rPr>
        <w:t>ną i zgodnie z prawem</w:t>
      </w:r>
      <w:r w:rsidRPr="00A43EE4">
        <w:rPr>
          <w:sz w:val="24"/>
          <w:szCs w:val="24"/>
        </w:rPr>
        <w:t>,</w:t>
      </w:r>
    </w:p>
    <w:p w:rsidR="0067766A" w:rsidRPr="00A43EE4" w:rsidRDefault="002A62AE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rzetelnie i uczciwie,</w:t>
      </w:r>
    </w:p>
    <w:p w:rsidR="002A62AE" w:rsidRPr="00A43EE4" w:rsidRDefault="002A62AE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w sposób przejrzysty dla osoby, której dane dotyczą,</w:t>
      </w:r>
    </w:p>
    <w:p w:rsidR="002A62AE" w:rsidRPr="00A43EE4" w:rsidRDefault="002A62AE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w konkretnych celach,</w:t>
      </w:r>
    </w:p>
    <w:p w:rsidR="002A62AE" w:rsidRPr="00A43EE4" w:rsidRDefault="002A62AE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tylko niezbędne dane,</w:t>
      </w:r>
    </w:p>
    <w:p w:rsidR="002A62AE" w:rsidRPr="00A43EE4" w:rsidRDefault="002A62AE" w:rsidP="004C5C21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nie dłużej niż trzeba,</w:t>
      </w:r>
    </w:p>
    <w:p w:rsidR="000D7D04" w:rsidRPr="00A43EE4" w:rsidRDefault="002A62AE" w:rsidP="00A43EE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A43EE4">
        <w:rPr>
          <w:sz w:val="24"/>
          <w:szCs w:val="24"/>
        </w:rPr>
        <w:t>zapewniając odpowiednie bezpieczeństwo danych.</w:t>
      </w:r>
    </w:p>
    <w:p w:rsidR="002A62AE" w:rsidRPr="00A43EE4" w:rsidRDefault="002A62AE" w:rsidP="004C5C21">
      <w:pPr>
        <w:ind w:left="360"/>
        <w:jc w:val="both"/>
        <w:rPr>
          <w:rFonts w:cstheme="majorHAnsi"/>
          <w:b/>
          <w:sz w:val="24"/>
          <w:szCs w:val="24"/>
          <w:u w:val="single"/>
        </w:rPr>
      </w:pPr>
      <w:r w:rsidRPr="00A43EE4">
        <w:rPr>
          <w:rFonts w:cstheme="majorHAnsi"/>
          <w:b/>
          <w:sz w:val="24"/>
          <w:szCs w:val="24"/>
          <w:u w:val="single"/>
        </w:rPr>
        <w:t>§ 4 System ochrony danych</w:t>
      </w:r>
    </w:p>
    <w:p w:rsidR="002A62AE" w:rsidRPr="00A43EE4" w:rsidRDefault="00F96E98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Na system ochrony danych osobowych składają się następujące elementy:</w:t>
      </w:r>
    </w:p>
    <w:p w:rsidR="00F96E98" w:rsidRPr="00A43EE4" w:rsidRDefault="00F96E98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 xml:space="preserve">zidentyfikowane zbiory danych osobowych oraz opis sposobów ich przetwarzania, </w:t>
      </w:r>
    </w:p>
    <w:p w:rsidR="00F96E98" w:rsidRPr="00A43EE4" w:rsidRDefault="00F96E98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Rejestr Czynności Przetwarzania Danych Osobowych,</w:t>
      </w:r>
    </w:p>
    <w:p w:rsidR="00F96E98" w:rsidRPr="00A43EE4" w:rsidRDefault="00F96E98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podstawy prawne przetwarzania danych osobowych,</w:t>
      </w:r>
    </w:p>
    <w:p w:rsidR="00FD3084" w:rsidRPr="00A43EE4" w:rsidRDefault="00FD3084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zasady realizacji obowiązku informacyjnego,</w:t>
      </w:r>
    </w:p>
    <w:p w:rsidR="00F96E98" w:rsidRPr="00A43EE4" w:rsidRDefault="00F96E98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procedury obsługi praw osób, których dane są przetwarzane,</w:t>
      </w:r>
    </w:p>
    <w:p w:rsidR="00F96E98" w:rsidRPr="00A43EE4" w:rsidRDefault="00F96E98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metody zarządzania minimalizacją przetwarzanych danych,</w:t>
      </w:r>
    </w:p>
    <w:p w:rsidR="00F96E98" w:rsidRPr="00A43EE4" w:rsidRDefault="002464F5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procedury zapewniające odpowiedni poziom bezpieczeństwa danych,</w:t>
      </w:r>
    </w:p>
    <w:p w:rsidR="00EA58F9" w:rsidRPr="00A43EE4" w:rsidRDefault="00EA58F9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zasady identyfikacji i obsługi incydentów,</w:t>
      </w:r>
    </w:p>
    <w:p w:rsidR="003D016D" w:rsidRPr="00A43EE4" w:rsidRDefault="003D016D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procedura przywrócenia dostępności danych osobowych w razie wystąpienia incydentu,</w:t>
      </w:r>
    </w:p>
    <w:p w:rsidR="002464F5" w:rsidRPr="00A43EE4" w:rsidRDefault="00C92A93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zasady powierzania przetwarzania danych podmiotom zewnętrznym</w:t>
      </w:r>
      <w:r w:rsidR="002464F5" w:rsidRPr="00A43EE4">
        <w:rPr>
          <w:rFonts w:cstheme="majorHAnsi"/>
          <w:sz w:val="24"/>
          <w:szCs w:val="24"/>
        </w:rPr>
        <w:t>,</w:t>
      </w:r>
    </w:p>
    <w:p w:rsidR="002464F5" w:rsidRPr="00A43EE4" w:rsidRDefault="002464F5" w:rsidP="004C5C21">
      <w:pPr>
        <w:pStyle w:val="Akapitzlist"/>
        <w:numPr>
          <w:ilvl w:val="0"/>
          <w:numId w:val="6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zasady uruchamiania nowych projektów, w ramach których będą przetwarzane dane osobowe.</w:t>
      </w:r>
    </w:p>
    <w:p w:rsidR="002464F5" w:rsidRPr="00A43EE4" w:rsidRDefault="002464F5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 xml:space="preserve">4.1. </w:t>
      </w:r>
      <w:r w:rsidR="00242A71" w:rsidRPr="00A43EE4">
        <w:rPr>
          <w:rFonts w:cstheme="majorHAnsi"/>
          <w:sz w:val="24"/>
          <w:szCs w:val="24"/>
          <w:u w:val="single"/>
        </w:rPr>
        <w:t>Identyfikacja zbiorów danych osobowych</w:t>
      </w:r>
    </w:p>
    <w:p w:rsidR="00B474FE" w:rsidRPr="00A43EE4" w:rsidRDefault="00242A71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Administrator danych zidentyfikował procesy i zbiory, w których są przetwarzane dane osobowe.</w:t>
      </w:r>
      <w:r w:rsidR="00B474FE" w:rsidRPr="00A43EE4">
        <w:rPr>
          <w:rFonts w:cstheme="majorHAnsi"/>
          <w:sz w:val="24"/>
          <w:szCs w:val="24"/>
        </w:rPr>
        <w:t xml:space="preserve"> Dla każdego zbioru</w:t>
      </w:r>
      <w:r w:rsidRPr="00A43EE4">
        <w:rPr>
          <w:rFonts w:cstheme="majorHAnsi"/>
          <w:sz w:val="24"/>
          <w:szCs w:val="24"/>
        </w:rPr>
        <w:t xml:space="preserve"> </w:t>
      </w:r>
      <w:r w:rsidR="005E3DE9" w:rsidRPr="00A43EE4">
        <w:rPr>
          <w:rFonts w:cstheme="majorHAnsi"/>
          <w:sz w:val="24"/>
          <w:szCs w:val="24"/>
        </w:rPr>
        <w:t>wskazano właściciela</w:t>
      </w:r>
      <w:r w:rsidR="00B474FE" w:rsidRPr="00A43EE4">
        <w:rPr>
          <w:rFonts w:cstheme="majorHAnsi"/>
          <w:sz w:val="24"/>
          <w:szCs w:val="24"/>
        </w:rPr>
        <w:t xml:space="preserve"> i zweryfikowano czy nie zachodzi przypadek współadministrowania. </w:t>
      </w:r>
      <w:r w:rsidRPr="00A43EE4">
        <w:rPr>
          <w:rFonts w:cstheme="majorHAnsi"/>
          <w:sz w:val="24"/>
          <w:szCs w:val="24"/>
        </w:rPr>
        <w:t xml:space="preserve">W ramach przeprowadzonej inwentaryzacji zostały wskazane grupy informacji przetwarzane w zbiorach. W ramach każdego zbioru dokonano analizy </w:t>
      </w:r>
      <w:r w:rsidR="00B474FE" w:rsidRPr="00A43EE4">
        <w:rPr>
          <w:rFonts w:cstheme="majorHAnsi"/>
          <w:sz w:val="24"/>
          <w:szCs w:val="24"/>
        </w:rPr>
        <w:t>związanej z przetwarzaniem szczególnych kategorii danych osobowych oraz ewentualnym profilowaniem. W ramach inwentaryzacji wskazano również aplikacje, które służą do przetwarzania danych.</w:t>
      </w:r>
    </w:p>
    <w:p w:rsidR="00242A71" w:rsidRPr="00A43EE4" w:rsidRDefault="00B474FE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Zinwentaryzowane zbiory zostały opisane w „Wykazie zbiorów w których przetwarzane są dane osobowe”</w:t>
      </w:r>
      <w:r w:rsidR="00CE13F0" w:rsidRPr="00A43EE4">
        <w:rPr>
          <w:rFonts w:cstheme="majorHAnsi"/>
          <w:sz w:val="24"/>
          <w:szCs w:val="24"/>
        </w:rPr>
        <w:t xml:space="preserve">, który </w:t>
      </w:r>
      <w:r w:rsidR="007B1CD7" w:rsidRPr="00A43EE4">
        <w:rPr>
          <w:rFonts w:cstheme="majorHAnsi"/>
          <w:sz w:val="24"/>
          <w:szCs w:val="24"/>
        </w:rPr>
        <w:t xml:space="preserve">zawiera informacje wskazane w </w:t>
      </w:r>
      <w:r w:rsidR="00CE13F0" w:rsidRPr="00A43EE4">
        <w:rPr>
          <w:rFonts w:cstheme="majorHAnsi"/>
          <w:sz w:val="24"/>
          <w:szCs w:val="24"/>
        </w:rPr>
        <w:t>zał. nr 1 do niniejszej Polityki.</w:t>
      </w:r>
      <w:r w:rsidRPr="00A43EE4">
        <w:rPr>
          <w:rFonts w:cstheme="majorHAnsi"/>
          <w:sz w:val="24"/>
          <w:szCs w:val="24"/>
        </w:rPr>
        <w:t xml:space="preserve"> </w:t>
      </w: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242A71" w:rsidRPr="00A43EE4" w:rsidRDefault="00242A71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4.2. Rejestr Czynności Przetwarzania Danych Osobowych</w:t>
      </w:r>
    </w:p>
    <w:p w:rsidR="00CE13F0" w:rsidRPr="00A43EE4" w:rsidRDefault="00CE13F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 xml:space="preserve">Administrator danych prowadzi, zgodnie z wymaganiami art. 30 RODO, Rejestr Czynności Przetwarzania Danych Osobowych. Rejestr stanowi formę dokumentowania czynności przetwarzania danych osobowych. Za prowadzenie Rejestru odpowiada IOD. Rejestr jest aktualizowany </w:t>
      </w:r>
      <w:r w:rsidR="00735CD1" w:rsidRPr="00A43EE4">
        <w:rPr>
          <w:rFonts w:cstheme="majorHAnsi"/>
          <w:sz w:val="24"/>
          <w:szCs w:val="24"/>
        </w:rPr>
        <w:t>w przypadku podjęcia przez Administratora nowych czynności przetwarzania danych</w:t>
      </w:r>
      <w:r w:rsidR="007B1CD7" w:rsidRPr="00A43EE4">
        <w:rPr>
          <w:rFonts w:cstheme="majorHAnsi"/>
          <w:sz w:val="24"/>
          <w:szCs w:val="24"/>
        </w:rPr>
        <w:t>. Wzór Rejestru Czynnośc</w:t>
      </w:r>
      <w:r w:rsidR="00735CD1" w:rsidRPr="00A43EE4">
        <w:rPr>
          <w:rFonts w:cstheme="majorHAnsi"/>
          <w:sz w:val="24"/>
          <w:szCs w:val="24"/>
        </w:rPr>
        <w:t>i Przetwarzania Danych</w:t>
      </w:r>
      <w:r w:rsidR="007B1CD7" w:rsidRPr="00A43EE4">
        <w:rPr>
          <w:rFonts w:cstheme="majorHAnsi"/>
          <w:sz w:val="24"/>
          <w:szCs w:val="24"/>
        </w:rPr>
        <w:t xml:space="preserve"> stanowi zał. nr 2 do Polityki.</w:t>
      </w:r>
    </w:p>
    <w:p w:rsidR="007B1CD7" w:rsidRPr="00A43EE4" w:rsidRDefault="007B1CD7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Niektóre d</w:t>
      </w:r>
      <w:r w:rsidR="00442E37" w:rsidRPr="00A43EE4">
        <w:rPr>
          <w:rFonts w:cstheme="majorHAnsi"/>
          <w:sz w:val="24"/>
          <w:szCs w:val="24"/>
        </w:rPr>
        <w:t>ane osobowe są przetwarzane w Żłobku Miejskim w Koszalinie</w:t>
      </w:r>
      <w:r w:rsidRPr="00A43EE4">
        <w:rPr>
          <w:rFonts w:cstheme="majorHAnsi"/>
          <w:sz w:val="24"/>
          <w:szCs w:val="24"/>
        </w:rPr>
        <w:t xml:space="preserve"> na podstawie umowy powierzenia przetwarzania. Rejestr dla tych danych prowadzony jest zgodnie z wzorem stanowiącym zał. nr 3 do Polityki</w:t>
      </w:r>
      <w:r w:rsidR="00A46AD9" w:rsidRPr="00A43EE4">
        <w:rPr>
          <w:rFonts w:cstheme="majorHAnsi"/>
          <w:sz w:val="24"/>
          <w:szCs w:val="24"/>
        </w:rPr>
        <w:t>.</w:t>
      </w:r>
    </w:p>
    <w:p w:rsidR="00242A71" w:rsidRPr="00A43EE4" w:rsidRDefault="00242A71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4.3. Podstawy prawne przetwarzania danych osobowych</w:t>
      </w:r>
    </w:p>
    <w:p w:rsidR="000D7D04" w:rsidRPr="00A43EE4" w:rsidRDefault="006F11F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 xml:space="preserve">Administrator dokumentuje w Wykazie zbiorów, o którym mowa w pkt. 4.1. podstawy prawne przetwarzania danych osobowych dla poszczególnych zbiorów. W przypadku każdego zbioru wskazuje podstawę prawną </w:t>
      </w:r>
      <w:r w:rsidR="00AE32FB" w:rsidRPr="00A43EE4">
        <w:rPr>
          <w:rFonts w:cstheme="majorHAnsi"/>
          <w:sz w:val="24"/>
          <w:szCs w:val="24"/>
        </w:rPr>
        <w:t>przetwarzania danych zwykłych i szczególnych kategorii danych osobowych, które wynikają</w:t>
      </w:r>
      <w:r w:rsidRPr="00A43EE4">
        <w:rPr>
          <w:rFonts w:cstheme="majorHAnsi"/>
          <w:sz w:val="24"/>
          <w:szCs w:val="24"/>
        </w:rPr>
        <w:t xml:space="preserve"> z RODO (np. zgoda, umowa czy obowiązek prawny</w:t>
      </w:r>
      <w:r w:rsidR="00FD3084" w:rsidRPr="00A43EE4">
        <w:rPr>
          <w:rFonts w:cstheme="majorHAnsi"/>
          <w:sz w:val="24"/>
          <w:szCs w:val="24"/>
        </w:rPr>
        <w:t>) i dookreś</w:t>
      </w:r>
      <w:r w:rsidR="00AE32FB" w:rsidRPr="00A43EE4">
        <w:rPr>
          <w:rFonts w:cstheme="majorHAnsi"/>
          <w:sz w:val="24"/>
          <w:szCs w:val="24"/>
        </w:rPr>
        <w:t xml:space="preserve">la je </w:t>
      </w:r>
      <w:r w:rsidR="00FD3084" w:rsidRPr="00A43EE4">
        <w:rPr>
          <w:rFonts w:cstheme="majorHAnsi"/>
          <w:sz w:val="24"/>
          <w:szCs w:val="24"/>
        </w:rPr>
        <w:t xml:space="preserve">dodatkowymi informacjami np. dla zgody wskazując na jej zakres a w przypadku podstawy prawnej konkretny przepis ustawy branżowej. </w:t>
      </w:r>
      <w:r w:rsidR="00AE32FB" w:rsidRPr="00A43EE4">
        <w:rPr>
          <w:rFonts w:cstheme="majorHAnsi"/>
          <w:sz w:val="24"/>
          <w:szCs w:val="24"/>
        </w:rPr>
        <w:t xml:space="preserve">Podstawy prawne są okresowo weryfikowane. </w:t>
      </w:r>
    </w:p>
    <w:p w:rsidR="00FD3084" w:rsidRPr="00A43EE4" w:rsidRDefault="00FD3084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4.4. Zasady realizacji obowiązku informacyjnego</w:t>
      </w:r>
    </w:p>
    <w:p w:rsidR="00FD3084" w:rsidRPr="00A43EE4" w:rsidRDefault="00FD3084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</w:r>
      <w:r w:rsidR="00AE32FB" w:rsidRPr="00A43EE4">
        <w:rPr>
          <w:rFonts w:cstheme="majorHAnsi"/>
          <w:sz w:val="24"/>
          <w:szCs w:val="24"/>
        </w:rPr>
        <w:t>Przy pozyskiwaniu danych osobowych od osoby, której dane dotyczą Administrator spełnia obowiązek informacyjny opisany w art. 13 RODO.</w:t>
      </w:r>
    </w:p>
    <w:p w:rsidR="00442E37" w:rsidRPr="00A43EE4" w:rsidRDefault="00A6071B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W przypadku pozyskiwania danych od potencjalnych pracowników, Administrator przekazuje podstawowe informacje dotyczące przetwarzania danych w ogło</w:t>
      </w:r>
      <w:r w:rsidR="0069666E" w:rsidRPr="00A43EE4">
        <w:rPr>
          <w:rFonts w:cstheme="majorHAnsi"/>
          <w:sz w:val="24"/>
          <w:szCs w:val="24"/>
        </w:rPr>
        <w:t>szeniu o rozpoczęciu rekrutacji i przy przyjmowaniu CV.</w:t>
      </w:r>
    </w:p>
    <w:p w:rsidR="00A6071B" w:rsidRPr="00A43EE4" w:rsidRDefault="00A6071B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Przy zbieraniu danych od pracowników obowiązek informacyjny realizowany jest przez udostępnienie informacji o przetwarzaniu danych pracownika w formie dokumentu i potwierdzenie jej odebrania</w:t>
      </w:r>
      <w:r w:rsidR="00627728" w:rsidRPr="00A43EE4">
        <w:rPr>
          <w:rFonts w:cstheme="majorHAnsi"/>
          <w:sz w:val="24"/>
          <w:szCs w:val="24"/>
        </w:rPr>
        <w:t xml:space="preserve"> przez złożenie podpisu pod stosownym oświadczeniem. W stosunku do osób zatrudnionych u Administratora w dniu wejścia w życie niniejszej Polityki</w:t>
      </w:r>
      <w:r w:rsidRPr="00A43EE4">
        <w:rPr>
          <w:rFonts w:cstheme="majorHAnsi"/>
          <w:sz w:val="24"/>
          <w:szCs w:val="24"/>
        </w:rPr>
        <w:t xml:space="preserve"> </w:t>
      </w:r>
      <w:r w:rsidR="00627728" w:rsidRPr="00A43EE4">
        <w:rPr>
          <w:rFonts w:cstheme="majorHAnsi"/>
          <w:sz w:val="24"/>
          <w:szCs w:val="24"/>
        </w:rPr>
        <w:t xml:space="preserve">obowiązek informacyjny został zrealizowany przez </w:t>
      </w:r>
      <w:r w:rsidR="00442E37" w:rsidRPr="00A43EE4">
        <w:rPr>
          <w:rFonts w:cstheme="majorHAnsi"/>
          <w:sz w:val="24"/>
          <w:szCs w:val="24"/>
        </w:rPr>
        <w:t>udostępnienie klauzuli każdemu pracownikowi i potwierdzenie podpisem możliwości zapoznania się.</w:t>
      </w:r>
    </w:p>
    <w:p w:rsidR="00442E37" w:rsidRPr="00A43EE4" w:rsidRDefault="00627728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color w:val="FF0000"/>
          <w:sz w:val="24"/>
          <w:szCs w:val="24"/>
        </w:rPr>
        <w:tab/>
      </w:r>
      <w:r w:rsidRPr="00A43EE4">
        <w:rPr>
          <w:rFonts w:cstheme="majorHAnsi"/>
          <w:sz w:val="24"/>
          <w:szCs w:val="24"/>
        </w:rPr>
        <w:t xml:space="preserve">W przypadku pozyskiwania danych osobowych od </w:t>
      </w:r>
      <w:r w:rsidR="00A275F5" w:rsidRPr="00A43EE4">
        <w:rPr>
          <w:rFonts w:cstheme="majorHAnsi"/>
          <w:sz w:val="24"/>
          <w:szCs w:val="24"/>
        </w:rPr>
        <w:t>rodziców (dane osobowe rodziców i dzieci)</w:t>
      </w:r>
      <w:r w:rsidRPr="00A43EE4">
        <w:rPr>
          <w:rFonts w:cstheme="majorHAnsi"/>
          <w:sz w:val="24"/>
          <w:szCs w:val="24"/>
        </w:rPr>
        <w:t>, każdy z nich ma możliwość zapoznania się z odpowiednią klauzulą informacyjną wywieszoną na tablicy ogłoszeń w siedzib</w:t>
      </w:r>
      <w:r w:rsidR="00A275F5" w:rsidRPr="00A43EE4">
        <w:rPr>
          <w:rFonts w:cstheme="majorHAnsi"/>
          <w:sz w:val="24"/>
          <w:szCs w:val="24"/>
        </w:rPr>
        <w:t>ie administratora</w:t>
      </w:r>
      <w:r w:rsidR="00C72D75" w:rsidRPr="00A43EE4">
        <w:rPr>
          <w:rFonts w:cstheme="majorHAnsi"/>
          <w:sz w:val="24"/>
          <w:szCs w:val="24"/>
        </w:rPr>
        <w:t>, u Dyrektora i jego Zastępców oraz</w:t>
      </w:r>
      <w:r w:rsidRPr="00A43EE4">
        <w:rPr>
          <w:rFonts w:cstheme="majorHAnsi"/>
          <w:sz w:val="24"/>
          <w:szCs w:val="24"/>
        </w:rPr>
        <w:t xml:space="preserve"> opublikowaną w BIP-</w:t>
      </w:r>
      <w:r w:rsidR="00F90160" w:rsidRPr="00A43EE4">
        <w:rPr>
          <w:rFonts w:cstheme="majorHAnsi"/>
          <w:sz w:val="24"/>
          <w:szCs w:val="24"/>
        </w:rPr>
        <w:t xml:space="preserve">ie  </w:t>
      </w:r>
      <w:r w:rsidR="000D7D04" w:rsidRPr="00A43EE4">
        <w:rPr>
          <w:rFonts w:cstheme="majorHAnsi"/>
          <w:sz w:val="24"/>
          <w:szCs w:val="24"/>
        </w:rPr>
        <w:t>zakładu.</w:t>
      </w:r>
      <w:r w:rsidR="00442E37" w:rsidRPr="00A43EE4">
        <w:rPr>
          <w:rFonts w:cstheme="majorHAnsi"/>
          <w:sz w:val="24"/>
          <w:szCs w:val="24"/>
        </w:rPr>
        <w:t xml:space="preserve"> </w:t>
      </w:r>
    </w:p>
    <w:p w:rsidR="00C72D75" w:rsidRPr="00A43EE4" w:rsidRDefault="00C72D75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Pozostałe klauzule informacyjne dotyczące funkcjonowania żłobka znajdują się u Dyrektora, jego Zastępców oraz są publikowane w BIP-ie.</w:t>
      </w:r>
    </w:p>
    <w:p w:rsidR="00A43EE4" w:rsidRDefault="00F9016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</w:r>
    </w:p>
    <w:p w:rsidR="00A43EE4" w:rsidRDefault="00A43EE4" w:rsidP="004C5C21">
      <w:pPr>
        <w:jc w:val="both"/>
        <w:rPr>
          <w:rFonts w:cstheme="majorHAnsi"/>
          <w:sz w:val="24"/>
          <w:szCs w:val="24"/>
        </w:rPr>
      </w:pPr>
    </w:p>
    <w:p w:rsidR="00F90160" w:rsidRPr="00A43EE4" w:rsidRDefault="00F90160" w:rsidP="004C5C21">
      <w:pPr>
        <w:jc w:val="both"/>
        <w:rPr>
          <w:rFonts w:cstheme="majorHAnsi"/>
          <w:color w:val="FF0000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Administrator nie pozyskuje danych osobowych w inny sposób, niż od osoby, której one dotyczą.</w:t>
      </w:r>
    </w:p>
    <w:p w:rsidR="007B1CD7" w:rsidRPr="00A43EE4" w:rsidRDefault="00FD3084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4.5</w:t>
      </w:r>
      <w:r w:rsidR="006F11F0" w:rsidRPr="00A43EE4">
        <w:rPr>
          <w:rFonts w:cstheme="majorHAnsi"/>
          <w:sz w:val="24"/>
          <w:szCs w:val="24"/>
          <w:u w:val="single"/>
        </w:rPr>
        <w:t>.</w:t>
      </w:r>
      <w:r w:rsidR="007B1CD7" w:rsidRPr="00A43EE4">
        <w:rPr>
          <w:rFonts w:cstheme="majorHAnsi"/>
          <w:sz w:val="24"/>
          <w:szCs w:val="24"/>
          <w:u w:val="single"/>
        </w:rPr>
        <w:t xml:space="preserve"> Procedury obsługi praw os</w:t>
      </w:r>
      <w:r w:rsidR="00F90160" w:rsidRPr="00A43EE4">
        <w:rPr>
          <w:rFonts w:cstheme="majorHAnsi"/>
          <w:sz w:val="24"/>
          <w:szCs w:val="24"/>
          <w:u w:val="single"/>
        </w:rPr>
        <w:t>ób, których dane są przetwarzane</w:t>
      </w:r>
    </w:p>
    <w:p w:rsidR="00FD3084" w:rsidRPr="00A43EE4" w:rsidRDefault="00D61573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W celu właściwej obsługi praw osób, których dane są przetwarzane</w:t>
      </w:r>
      <w:r w:rsidR="001910A2" w:rsidRPr="00A43EE4">
        <w:rPr>
          <w:rFonts w:cstheme="majorHAnsi"/>
          <w:sz w:val="24"/>
          <w:szCs w:val="24"/>
        </w:rPr>
        <w:t xml:space="preserve"> przez Administratora, została opracowana Procedura obsługi żądań podmiotu danych, która stanowi załącznik nr 3 do niniejszego dokumentu.</w:t>
      </w:r>
    </w:p>
    <w:p w:rsidR="007B1CD7" w:rsidRPr="00A43EE4" w:rsidRDefault="00FD3084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4.6</w:t>
      </w:r>
      <w:r w:rsidR="006F11F0" w:rsidRPr="00A43EE4">
        <w:rPr>
          <w:rFonts w:cstheme="majorHAnsi"/>
          <w:sz w:val="24"/>
          <w:szCs w:val="24"/>
          <w:u w:val="single"/>
        </w:rPr>
        <w:t>. Metody zarządzania minimalizacją przetwarzanych danych</w:t>
      </w:r>
    </w:p>
    <w:p w:rsidR="009D5543" w:rsidRPr="00A43EE4" w:rsidRDefault="009D5543" w:rsidP="004C5C21">
      <w:pPr>
        <w:ind w:firstLine="708"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Na minimalizację przetwarzania danych mają wpływ następujące czynniki:</w:t>
      </w:r>
    </w:p>
    <w:p w:rsidR="009D5543" w:rsidRPr="00A43EE4" w:rsidRDefault="009D5543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adekwatność danych w stosunku do celu przetwarzania,</w:t>
      </w:r>
    </w:p>
    <w:p w:rsidR="009D5543" w:rsidRPr="00A43EE4" w:rsidRDefault="009D5543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dostęp do danych tylko dla tych osób i w takim zakresie jak jest to niezbędne,</w:t>
      </w:r>
    </w:p>
    <w:p w:rsidR="00760D90" w:rsidRPr="00A43EE4" w:rsidRDefault="00760D9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przechowywanie danych nie dłużej niż jest to niezbędne.</w:t>
      </w:r>
    </w:p>
    <w:p w:rsidR="009D5543" w:rsidRPr="00A43EE4" w:rsidRDefault="00AA4600" w:rsidP="004C5C21">
      <w:pPr>
        <w:ind w:firstLine="708"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 xml:space="preserve">W ramach wdrażania RODO Administrator zweryfikował zakres pozyskiwanych informacji oraz zakres ich przetwarzania pod kątem adekwatności w stosunku do celu. </w:t>
      </w:r>
      <w:r w:rsidR="00760D90" w:rsidRPr="00A43EE4">
        <w:rPr>
          <w:rFonts w:cstheme="majorHAnsi"/>
          <w:sz w:val="24"/>
          <w:szCs w:val="24"/>
        </w:rPr>
        <w:t xml:space="preserve">Administrator zobowiązał właścicieli danych osobowych do okresowego przeglądu </w:t>
      </w:r>
      <w:r w:rsidR="00232E1F" w:rsidRPr="00A43EE4">
        <w:rPr>
          <w:rFonts w:cstheme="majorHAnsi"/>
          <w:sz w:val="24"/>
          <w:szCs w:val="24"/>
        </w:rPr>
        <w:t>pozyskiwanych i przetwarzanych danych osobowych, by zapewnić, że ich zakres nie wykracza ponad niezbędne minimum.</w:t>
      </w:r>
      <w:r w:rsidR="00760D90" w:rsidRPr="00A43EE4">
        <w:rPr>
          <w:rFonts w:cstheme="majorHAnsi"/>
          <w:sz w:val="24"/>
          <w:szCs w:val="24"/>
        </w:rPr>
        <w:t xml:space="preserve"> W celu wywiązania się z tego zadania</w:t>
      </w:r>
      <w:r w:rsidR="000A1FF5" w:rsidRPr="00A43EE4">
        <w:rPr>
          <w:rFonts w:cstheme="majorHAnsi"/>
          <w:sz w:val="24"/>
          <w:szCs w:val="24"/>
        </w:rPr>
        <w:t>,</w:t>
      </w:r>
      <w:r w:rsidR="00760D90" w:rsidRPr="00A43EE4">
        <w:rPr>
          <w:rFonts w:cstheme="majorHAnsi"/>
          <w:sz w:val="24"/>
          <w:szCs w:val="24"/>
        </w:rPr>
        <w:t xml:space="preserve"> właściciel danych powinien między innymi zweryfikować</w:t>
      </w:r>
      <w:r w:rsidR="00232E1F" w:rsidRPr="00A43EE4">
        <w:rPr>
          <w:rFonts w:cstheme="majorHAnsi"/>
          <w:sz w:val="24"/>
          <w:szCs w:val="24"/>
        </w:rPr>
        <w:t>,</w:t>
      </w:r>
      <w:r w:rsidR="00760D90" w:rsidRPr="00A43EE4">
        <w:rPr>
          <w:rFonts w:cstheme="majorHAnsi"/>
          <w:sz w:val="24"/>
          <w:szCs w:val="24"/>
        </w:rPr>
        <w:t xml:space="preserve"> </w:t>
      </w:r>
      <w:r w:rsidR="000A1FF5" w:rsidRPr="00A43EE4">
        <w:rPr>
          <w:rFonts w:cstheme="majorHAnsi"/>
          <w:sz w:val="24"/>
          <w:szCs w:val="24"/>
        </w:rPr>
        <w:t>czy nie nastąpiły zmiany w przepisach prawa.</w:t>
      </w:r>
    </w:p>
    <w:p w:rsidR="000A1FF5" w:rsidRPr="00A43EE4" w:rsidRDefault="000A1FF5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</w:r>
      <w:r w:rsidR="00232E1F" w:rsidRPr="00A43EE4">
        <w:rPr>
          <w:rFonts w:cstheme="majorHAnsi"/>
          <w:sz w:val="24"/>
          <w:szCs w:val="24"/>
        </w:rPr>
        <w:t xml:space="preserve">W celu minimalizacji dostępu do danych osobowych Administrator stosuje ograniczenia organizacyjne, fizyczne i logiczne. Ograniczenia organizacyjne realizowane są poprzez odbieranie od pracowników zobowiązań o zachowaniu poufności i </w:t>
      </w:r>
      <w:r w:rsidR="00C13D68" w:rsidRPr="00A43EE4">
        <w:rPr>
          <w:rFonts w:cstheme="majorHAnsi"/>
          <w:sz w:val="24"/>
          <w:szCs w:val="24"/>
        </w:rPr>
        <w:t xml:space="preserve">określanie zakresu upoważnień do przetwarzania danych. Ograniczenia fizyczne wynikają z reglamentacji dostępu </w:t>
      </w:r>
      <w:r w:rsidR="003B0ADF" w:rsidRPr="00A43EE4">
        <w:rPr>
          <w:rFonts w:cstheme="majorHAnsi"/>
          <w:sz w:val="24"/>
          <w:szCs w:val="24"/>
        </w:rPr>
        <w:t xml:space="preserve"> do pomieszczeń </w:t>
      </w:r>
      <w:r w:rsidR="00C13D68" w:rsidRPr="00A43EE4">
        <w:rPr>
          <w:rFonts w:cstheme="majorHAnsi"/>
          <w:sz w:val="24"/>
          <w:szCs w:val="24"/>
        </w:rPr>
        <w:t xml:space="preserve">i dokumentów. Ograniczenia logiczne realizowane są przez nadawanie odpowiednich uprawnień dostępowych do </w:t>
      </w:r>
      <w:r w:rsidR="00D83787" w:rsidRPr="00A43EE4">
        <w:rPr>
          <w:rFonts w:cstheme="majorHAnsi"/>
          <w:sz w:val="24"/>
          <w:szCs w:val="24"/>
        </w:rPr>
        <w:t xml:space="preserve">zasobów sieciowych i systemów, w których są przetwarzane dane osobowe. Uprawnienia dostępowe są aktualizowane przy zmianie stanowiska lub roli pracownika w procesie przetwarzania danych. Administrator zapewnia, że przynajmniej raz do roku dokonuje przeglądu użytkowników systemów i nadanych im uprawnień. </w:t>
      </w:r>
      <w:r w:rsidR="00AA4600" w:rsidRPr="00A43EE4">
        <w:rPr>
          <w:rFonts w:cstheme="majorHAnsi"/>
          <w:sz w:val="24"/>
          <w:szCs w:val="24"/>
        </w:rPr>
        <w:t xml:space="preserve">Szczegółowe zasady </w:t>
      </w:r>
      <w:r w:rsidR="001910A2" w:rsidRPr="00A43EE4">
        <w:rPr>
          <w:rFonts w:cstheme="majorHAnsi"/>
          <w:sz w:val="24"/>
          <w:szCs w:val="24"/>
        </w:rPr>
        <w:t>zarządza</w:t>
      </w:r>
      <w:r w:rsidR="00A3485E" w:rsidRPr="00A43EE4">
        <w:rPr>
          <w:rFonts w:cstheme="majorHAnsi"/>
          <w:sz w:val="24"/>
          <w:szCs w:val="24"/>
        </w:rPr>
        <w:t>nia</w:t>
      </w:r>
      <w:r w:rsidR="00D83787" w:rsidRPr="00A43EE4">
        <w:rPr>
          <w:rFonts w:cstheme="majorHAnsi"/>
          <w:sz w:val="24"/>
          <w:szCs w:val="24"/>
        </w:rPr>
        <w:t xml:space="preserve"> uprawnieniami</w:t>
      </w:r>
      <w:r w:rsidR="003B0ADF" w:rsidRPr="00A43EE4">
        <w:rPr>
          <w:rFonts w:cstheme="majorHAnsi"/>
          <w:sz w:val="24"/>
          <w:szCs w:val="24"/>
        </w:rPr>
        <w:t xml:space="preserve"> zostały opisane w Procedurze nadawania i zmiany uprawnień.</w:t>
      </w:r>
    </w:p>
    <w:p w:rsidR="00D83787" w:rsidRPr="00A43EE4" w:rsidRDefault="00D83787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color w:val="ED7D31" w:themeColor="accent2"/>
          <w:sz w:val="24"/>
          <w:szCs w:val="24"/>
        </w:rPr>
        <w:tab/>
      </w:r>
      <w:r w:rsidR="00F1284F" w:rsidRPr="00A43EE4">
        <w:rPr>
          <w:rFonts w:cstheme="majorHAnsi"/>
          <w:sz w:val="24"/>
          <w:szCs w:val="24"/>
        </w:rPr>
        <w:t>Administrator zarządza cyklem życia dokumentów. Instrukcja kancelaryjna</w:t>
      </w:r>
      <w:r w:rsidR="00773F7A" w:rsidRPr="00A43EE4">
        <w:rPr>
          <w:rFonts w:cstheme="majorHAnsi"/>
          <w:sz w:val="24"/>
          <w:szCs w:val="24"/>
        </w:rPr>
        <w:t xml:space="preserve"> określa zarówno okres przechowywania dokumentów na stanowisku pracy jak i okres ich archiwizacji.</w:t>
      </w:r>
      <w:r w:rsidR="00F1284F" w:rsidRPr="00A43EE4">
        <w:rPr>
          <w:rFonts w:cstheme="majorHAnsi"/>
          <w:sz w:val="24"/>
          <w:szCs w:val="24"/>
        </w:rPr>
        <w:t xml:space="preserve"> </w:t>
      </w:r>
      <w:r w:rsidR="00773F7A" w:rsidRPr="00A43EE4">
        <w:rPr>
          <w:rFonts w:cstheme="majorHAnsi"/>
          <w:sz w:val="24"/>
          <w:szCs w:val="24"/>
        </w:rPr>
        <w:t xml:space="preserve">Administrator zapewnia, że dokumenty przechowywane w archiwum są poddawane okresowym przeglądom i że są </w:t>
      </w:r>
      <w:r w:rsidR="00486D2E" w:rsidRPr="00A43EE4">
        <w:rPr>
          <w:rFonts w:cstheme="majorHAnsi"/>
          <w:sz w:val="24"/>
          <w:szCs w:val="24"/>
        </w:rPr>
        <w:t>niszczone w bezpieczny sposób po upływie okresu ich przechowywania.</w:t>
      </w: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6F11F0" w:rsidRPr="00A43EE4" w:rsidRDefault="00FD3084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4.7</w:t>
      </w:r>
      <w:r w:rsidR="006F11F0" w:rsidRPr="00A43EE4">
        <w:rPr>
          <w:rFonts w:cstheme="majorHAnsi"/>
          <w:sz w:val="24"/>
          <w:szCs w:val="24"/>
          <w:u w:val="single"/>
        </w:rPr>
        <w:t xml:space="preserve">. Procedury zapewniające odpowiedni poziom bezpieczeństwa </w:t>
      </w:r>
    </w:p>
    <w:p w:rsidR="00C47B80" w:rsidRPr="00A43EE4" w:rsidRDefault="00486D2E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 xml:space="preserve">Administrator zapewnia odpowiedni poziom bezpieczeństwa danych osobowych </w:t>
      </w:r>
      <w:r w:rsidR="00C47B80" w:rsidRPr="00A43EE4">
        <w:rPr>
          <w:rFonts w:cstheme="majorHAnsi"/>
          <w:sz w:val="24"/>
          <w:szCs w:val="24"/>
        </w:rPr>
        <w:t>przez:</w:t>
      </w:r>
    </w:p>
    <w:p w:rsidR="00C47B80" w:rsidRPr="00A43EE4" w:rsidRDefault="00C47B8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zapewnienie odpowiedniego stanu wiedzy o bezpieczeństwie i zagrożeniach wynikających z przetwarzania danych osobowych</w:t>
      </w:r>
      <w:r w:rsidR="00B715C8" w:rsidRPr="00A43EE4">
        <w:rPr>
          <w:rFonts w:cstheme="majorHAnsi"/>
          <w:sz w:val="24"/>
          <w:szCs w:val="24"/>
        </w:rPr>
        <w:t xml:space="preserve"> (szkolenia pracowników)</w:t>
      </w:r>
      <w:r w:rsidRPr="00A43EE4">
        <w:rPr>
          <w:rFonts w:cstheme="majorHAnsi"/>
          <w:sz w:val="24"/>
          <w:szCs w:val="24"/>
        </w:rPr>
        <w:t>,</w:t>
      </w:r>
    </w:p>
    <w:p w:rsidR="00486D2E" w:rsidRPr="00A43EE4" w:rsidRDefault="00C47B8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okresowe przeprowadzanie analizy ryzyka i dobór możliwych do zastosowania zabezpieczeń technicznych i organizacyjnych</w:t>
      </w:r>
      <w:r w:rsidR="003B0ADF" w:rsidRPr="00A43EE4">
        <w:rPr>
          <w:rFonts w:cstheme="majorHAnsi"/>
          <w:sz w:val="24"/>
          <w:szCs w:val="24"/>
        </w:rPr>
        <w:t xml:space="preserve"> zgodnie z Procedurą analizy ryzyka</w:t>
      </w:r>
      <w:r w:rsidR="001910A2" w:rsidRPr="00A43EE4">
        <w:rPr>
          <w:rFonts w:cstheme="majorHAnsi"/>
          <w:sz w:val="24"/>
          <w:szCs w:val="24"/>
        </w:rPr>
        <w:t xml:space="preserve"> (zał. nr 4)</w:t>
      </w:r>
      <w:r w:rsidRPr="00A43EE4">
        <w:rPr>
          <w:rFonts w:cstheme="majorHAnsi"/>
          <w:sz w:val="24"/>
          <w:szCs w:val="24"/>
        </w:rPr>
        <w:t>,</w:t>
      </w:r>
    </w:p>
    <w:p w:rsidR="00C47B80" w:rsidRPr="00A43EE4" w:rsidRDefault="00C47B80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- weryfikację skuteczności wdrożonych zabezpieczeń.</w:t>
      </w:r>
    </w:p>
    <w:p w:rsidR="00B715C8" w:rsidRPr="00A43EE4" w:rsidRDefault="00B715C8" w:rsidP="004C5C21">
      <w:pPr>
        <w:ind w:firstLine="708"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Administrator jest zwolniony z przeprowadzania oceny skutków dla ochrony danych dla tych operacji przetwarzania, które mają podstawę prawną w prawie polskim lub prawie UE.</w:t>
      </w:r>
    </w:p>
    <w:p w:rsidR="00C006E4" w:rsidRPr="00A43EE4" w:rsidRDefault="00C006E4" w:rsidP="004C5C21">
      <w:pPr>
        <w:ind w:firstLine="708"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Administrator dokonuje oceny skutków dla ochrony danych w tych operacjach, które wskazuje o</w:t>
      </w:r>
      <w:r w:rsidR="00B715C8" w:rsidRPr="00A43EE4">
        <w:rPr>
          <w:rFonts w:cstheme="majorHAnsi"/>
          <w:sz w:val="24"/>
          <w:szCs w:val="24"/>
        </w:rPr>
        <w:t>rgan nadzorczy.</w:t>
      </w:r>
    </w:p>
    <w:p w:rsidR="00C006E4" w:rsidRPr="00A43EE4" w:rsidRDefault="00C006E4" w:rsidP="004C5C21">
      <w:pPr>
        <w:ind w:firstLine="708"/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 xml:space="preserve">Po </w:t>
      </w:r>
      <w:r w:rsidR="00FE4AFD" w:rsidRPr="00A43EE4">
        <w:rPr>
          <w:rFonts w:cstheme="majorHAnsi"/>
          <w:sz w:val="24"/>
          <w:szCs w:val="24"/>
        </w:rPr>
        <w:t>wdrożeniu nowych zabezpieczeń, ustanowionych w wyniku przeprowadzonej</w:t>
      </w:r>
      <w:r w:rsidRPr="00A43EE4">
        <w:rPr>
          <w:rFonts w:cstheme="majorHAnsi"/>
          <w:sz w:val="24"/>
          <w:szCs w:val="24"/>
        </w:rPr>
        <w:t xml:space="preserve"> analizy ryzyka i ewentualnie oceny skutków dla ochrony danych osobowych administrator aktualizuje </w:t>
      </w:r>
      <w:r w:rsidR="00FE4AFD" w:rsidRPr="00A43EE4">
        <w:rPr>
          <w:rFonts w:cstheme="majorHAnsi"/>
          <w:sz w:val="24"/>
          <w:szCs w:val="24"/>
        </w:rPr>
        <w:t xml:space="preserve">dokument Wykaz stosowanych zabezpieczeń. </w:t>
      </w:r>
    </w:p>
    <w:p w:rsidR="00EA58F9" w:rsidRPr="00A43EE4" w:rsidRDefault="00FD3084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4.8</w:t>
      </w:r>
      <w:r w:rsidR="006F11F0" w:rsidRPr="00A43EE4">
        <w:rPr>
          <w:rFonts w:cstheme="majorHAnsi"/>
          <w:sz w:val="24"/>
          <w:szCs w:val="24"/>
          <w:u w:val="single"/>
        </w:rPr>
        <w:t xml:space="preserve">. </w:t>
      </w:r>
      <w:r w:rsidR="00EA58F9" w:rsidRPr="00A43EE4">
        <w:rPr>
          <w:rFonts w:cstheme="majorHAnsi"/>
          <w:sz w:val="24"/>
          <w:szCs w:val="24"/>
          <w:u w:val="single"/>
        </w:rPr>
        <w:t>Zasady identyfikacji i obsługi incydentów</w:t>
      </w:r>
    </w:p>
    <w:p w:rsidR="00AC3F6D" w:rsidRPr="00A43EE4" w:rsidRDefault="00926E4F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Administrator przyjął zasady zobowiązujące</w:t>
      </w:r>
      <w:r w:rsidR="00BF2C82" w:rsidRPr="00A43EE4">
        <w:rPr>
          <w:rFonts w:cstheme="majorHAnsi"/>
          <w:sz w:val="24"/>
          <w:szCs w:val="24"/>
        </w:rPr>
        <w:t xml:space="preserve"> wszystkich pracowników do powiadamiania o stwierdzeniu podatności</w:t>
      </w:r>
      <w:r w:rsidR="00AC3F6D" w:rsidRPr="00A43EE4">
        <w:rPr>
          <w:rFonts w:cstheme="majorHAnsi"/>
          <w:sz w:val="24"/>
          <w:szCs w:val="24"/>
        </w:rPr>
        <w:t xml:space="preserve"> systemu ochrony danych</w:t>
      </w:r>
      <w:r w:rsidR="00BF2C82" w:rsidRPr="00A43EE4">
        <w:rPr>
          <w:rFonts w:cstheme="majorHAnsi"/>
          <w:sz w:val="24"/>
          <w:szCs w:val="24"/>
        </w:rPr>
        <w:t xml:space="preserve"> lub wystąpieniu incydentu bezpi</w:t>
      </w:r>
      <w:r w:rsidR="00AC3F6D" w:rsidRPr="00A43EE4">
        <w:rPr>
          <w:rFonts w:cstheme="majorHAnsi"/>
          <w:sz w:val="24"/>
          <w:szCs w:val="24"/>
        </w:rPr>
        <w:t>eczeńst</w:t>
      </w:r>
      <w:r w:rsidR="004C5C21" w:rsidRPr="00A43EE4">
        <w:rPr>
          <w:rFonts w:cstheme="majorHAnsi"/>
          <w:sz w:val="24"/>
          <w:szCs w:val="24"/>
        </w:rPr>
        <w:t>wa. Zasady te zostały opisane w Regulaminie ochrony danych osobowych</w:t>
      </w:r>
      <w:r w:rsidR="00C92A93" w:rsidRPr="00A43EE4">
        <w:rPr>
          <w:rFonts w:cstheme="majorHAnsi"/>
          <w:sz w:val="24"/>
          <w:szCs w:val="24"/>
        </w:rPr>
        <w:t>.</w:t>
      </w:r>
    </w:p>
    <w:p w:rsidR="001910A2" w:rsidRPr="00A43EE4" w:rsidRDefault="00C92A93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</w:rPr>
        <w:tab/>
      </w:r>
      <w:r w:rsidR="001910A2" w:rsidRPr="00A43EE4">
        <w:rPr>
          <w:rFonts w:cstheme="majorHAnsi"/>
          <w:sz w:val="24"/>
          <w:szCs w:val="24"/>
        </w:rPr>
        <w:t>Procedura obsługi naruszeń ochrony danych stanowi zał. nr 5 do Polityki.</w:t>
      </w:r>
      <w:r w:rsidR="001910A2" w:rsidRPr="00A43EE4">
        <w:rPr>
          <w:rFonts w:cstheme="majorHAnsi"/>
          <w:sz w:val="24"/>
          <w:szCs w:val="24"/>
          <w:u w:val="single"/>
        </w:rPr>
        <w:t xml:space="preserve"> </w:t>
      </w:r>
    </w:p>
    <w:p w:rsidR="006F11F0" w:rsidRPr="00A43EE4" w:rsidRDefault="00EA58F9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</w:t>
      </w:r>
      <w:r w:rsidR="001910A2" w:rsidRPr="00A43EE4">
        <w:rPr>
          <w:rFonts w:cstheme="majorHAnsi"/>
          <w:sz w:val="24"/>
          <w:szCs w:val="24"/>
          <w:u w:val="single"/>
        </w:rPr>
        <w:t>9</w:t>
      </w:r>
      <w:r w:rsidRPr="00A43EE4">
        <w:rPr>
          <w:rFonts w:cstheme="majorHAnsi"/>
          <w:sz w:val="24"/>
          <w:szCs w:val="24"/>
          <w:u w:val="single"/>
        </w:rPr>
        <w:t xml:space="preserve">. </w:t>
      </w:r>
      <w:r w:rsidR="00C92A93" w:rsidRPr="00A43EE4">
        <w:rPr>
          <w:rFonts w:cstheme="majorHAnsi"/>
          <w:sz w:val="24"/>
          <w:szCs w:val="24"/>
          <w:u w:val="single"/>
        </w:rPr>
        <w:t>Zasady powierzania przetwarzania danych podmiotom zewnętrznym</w:t>
      </w:r>
    </w:p>
    <w:p w:rsidR="00C92A93" w:rsidRPr="00A43EE4" w:rsidRDefault="00DC08A8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Administrator opracował ankietę, na podstawie której weryfikuje</w:t>
      </w:r>
      <w:r w:rsidR="003331CF" w:rsidRPr="00A43EE4">
        <w:rPr>
          <w:rFonts w:cstheme="majorHAnsi"/>
          <w:sz w:val="24"/>
          <w:szCs w:val="24"/>
        </w:rPr>
        <w:t xml:space="preserve"> nowe</w:t>
      </w:r>
      <w:r w:rsidR="00EC7DA7" w:rsidRPr="00A43EE4">
        <w:rPr>
          <w:rFonts w:cstheme="majorHAnsi"/>
          <w:sz w:val="24"/>
          <w:szCs w:val="24"/>
        </w:rPr>
        <w:t xml:space="preserve"> firm</w:t>
      </w:r>
      <w:r w:rsidRPr="00A43EE4">
        <w:rPr>
          <w:rFonts w:cstheme="majorHAnsi"/>
          <w:sz w:val="24"/>
          <w:szCs w:val="24"/>
        </w:rPr>
        <w:t>y</w:t>
      </w:r>
      <w:r w:rsidR="00EC7DA7" w:rsidRPr="00A43EE4">
        <w:rPr>
          <w:rFonts w:cstheme="majorHAnsi"/>
          <w:sz w:val="24"/>
          <w:szCs w:val="24"/>
        </w:rPr>
        <w:t>, z którymi zamierza podpisać umowy powierzenia przetwarzania danych osobowych</w:t>
      </w:r>
      <w:r w:rsidRPr="00A43EE4">
        <w:rPr>
          <w:rFonts w:cstheme="majorHAnsi"/>
          <w:sz w:val="24"/>
          <w:szCs w:val="24"/>
        </w:rPr>
        <w:t xml:space="preserve"> (zał. nr 6 do Polityki)</w:t>
      </w:r>
      <w:r w:rsidR="00EC7DA7" w:rsidRPr="00A43EE4">
        <w:rPr>
          <w:rFonts w:cstheme="majorHAnsi"/>
          <w:sz w:val="24"/>
          <w:szCs w:val="24"/>
        </w:rPr>
        <w:t>. Weryfikacja firm ma zapewnić, że podmioty przetwarzające dają wystarczające gwarancje bezpiecznego przetwarzania danych osobowych.</w:t>
      </w:r>
    </w:p>
    <w:p w:rsidR="000D7D04" w:rsidRPr="00A43EE4" w:rsidRDefault="00EC7DA7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 xml:space="preserve">Administrator </w:t>
      </w:r>
      <w:r w:rsidR="004C5C21" w:rsidRPr="00A43EE4">
        <w:rPr>
          <w:rFonts w:cstheme="majorHAnsi"/>
          <w:sz w:val="24"/>
          <w:szCs w:val="24"/>
        </w:rPr>
        <w:t>opracował wzór</w:t>
      </w:r>
      <w:r w:rsidRPr="00A43EE4">
        <w:rPr>
          <w:rFonts w:cstheme="majorHAnsi"/>
          <w:sz w:val="24"/>
          <w:szCs w:val="24"/>
        </w:rPr>
        <w:t xml:space="preserve"> umowy powierzenia przetwarzania </w:t>
      </w:r>
      <w:r w:rsidR="00740242" w:rsidRPr="00A43EE4">
        <w:rPr>
          <w:rFonts w:cstheme="majorHAnsi"/>
          <w:sz w:val="24"/>
          <w:szCs w:val="24"/>
        </w:rPr>
        <w:t xml:space="preserve">danych osobowych, która </w:t>
      </w:r>
      <w:r w:rsidR="004C5C21" w:rsidRPr="00A43EE4">
        <w:rPr>
          <w:rFonts w:cstheme="majorHAnsi"/>
          <w:sz w:val="24"/>
          <w:szCs w:val="24"/>
        </w:rPr>
        <w:t>stanowi</w:t>
      </w:r>
      <w:r w:rsidRPr="00A43EE4">
        <w:rPr>
          <w:rFonts w:cstheme="majorHAnsi"/>
          <w:sz w:val="24"/>
          <w:szCs w:val="24"/>
        </w:rPr>
        <w:t xml:space="preserve"> załącznik</w:t>
      </w:r>
      <w:r w:rsidR="00DC08A8" w:rsidRPr="00A43EE4">
        <w:rPr>
          <w:rFonts w:cstheme="majorHAnsi"/>
          <w:sz w:val="24"/>
          <w:szCs w:val="24"/>
        </w:rPr>
        <w:t xml:space="preserve"> nr 7</w:t>
      </w:r>
      <w:r w:rsidRPr="00A43EE4">
        <w:rPr>
          <w:rFonts w:cstheme="majorHAnsi"/>
          <w:sz w:val="24"/>
          <w:szCs w:val="24"/>
        </w:rPr>
        <w:t xml:space="preserve"> do </w:t>
      </w:r>
      <w:r w:rsidR="00DC08A8" w:rsidRPr="00A43EE4">
        <w:rPr>
          <w:rFonts w:cstheme="majorHAnsi"/>
          <w:sz w:val="24"/>
          <w:szCs w:val="24"/>
        </w:rPr>
        <w:t>P</w:t>
      </w:r>
      <w:r w:rsidRPr="00A43EE4">
        <w:rPr>
          <w:rFonts w:cstheme="majorHAnsi"/>
          <w:sz w:val="24"/>
          <w:szCs w:val="24"/>
        </w:rPr>
        <w:t>olityki.</w:t>
      </w:r>
    </w:p>
    <w:p w:rsidR="00EC7DA7" w:rsidRPr="00A43EE4" w:rsidRDefault="00EC7DA7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Administrator prowadzi rejestr umów, na podstawie których powierzył przetwarzanie danych podmiotom zewnętrznym.</w:t>
      </w: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A43EE4" w:rsidRDefault="00A43EE4" w:rsidP="004C5C21">
      <w:pPr>
        <w:jc w:val="both"/>
        <w:rPr>
          <w:rFonts w:cstheme="majorHAnsi"/>
          <w:sz w:val="24"/>
          <w:szCs w:val="24"/>
          <w:u w:val="single"/>
        </w:rPr>
      </w:pPr>
    </w:p>
    <w:p w:rsidR="00BC3D44" w:rsidRPr="00A43EE4" w:rsidRDefault="003D016D" w:rsidP="004C5C21">
      <w:pPr>
        <w:jc w:val="both"/>
        <w:rPr>
          <w:rFonts w:cstheme="majorHAnsi"/>
          <w:sz w:val="24"/>
          <w:szCs w:val="24"/>
          <w:u w:val="single"/>
        </w:rPr>
      </w:pPr>
      <w:r w:rsidRPr="00A43EE4">
        <w:rPr>
          <w:rFonts w:cstheme="majorHAnsi"/>
          <w:sz w:val="24"/>
          <w:szCs w:val="24"/>
          <w:u w:val="single"/>
        </w:rPr>
        <w:t>4.11</w:t>
      </w:r>
      <w:r w:rsidR="00C92A93" w:rsidRPr="00A43EE4">
        <w:rPr>
          <w:rFonts w:cstheme="majorHAnsi"/>
          <w:sz w:val="24"/>
          <w:szCs w:val="24"/>
          <w:u w:val="single"/>
        </w:rPr>
        <w:t>. Zasady</w:t>
      </w:r>
      <w:r w:rsidR="00EC7DA7" w:rsidRPr="00A43EE4">
        <w:rPr>
          <w:rFonts w:cstheme="majorHAnsi"/>
          <w:sz w:val="24"/>
          <w:szCs w:val="24"/>
          <w:u w:val="single"/>
        </w:rPr>
        <w:t xml:space="preserve"> uruchamiania </w:t>
      </w:r>
      <w:r w:rsidR="00BC3D44" w:rsidRPr="00A43EE4">
        <w:rPr>
          <w:rFonts w:cstheme="majorHAnsi"/>
          <w:sz w:val="24"/>
          <w:szCs w:val="24"/>
          <w:u w:val="single"/>
        </w:rPr>
        <w:t>nowych projektów, w ramach których będą przetwarzane dane osobowe</w:t>
      </w:r>
    </w:p>
    <w:p w:rsidR="00C92A93" w:rsidRPr="00A43EE4" w:rsidRDefault="00BC3D44" w:rsidP="004C5C21">
      <w:p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ab/>
        <w:t>W przypadku uruchamiania nowych projektów związanych z przetwarzaniem danych osobowych administrator zapewnia, że uwzględnia w nich zagadnienia związane z bezpieczeństwem i minimalizacją przetwarzanych danych.</w:t>
      </w:r>
    </w:p>
    <w:p w:rsidR="006F11F0" w:rsidRPr="00A43EE4" w:rsidRDefault="00BC3D44" w:rsidP="004C5C21">
      <w:pPr>
        <w:jc w:val="both"/>
        <w:rPr>
          <w:rFonts w:cstheme="majorHAnsi"/>
          <w:b/>
          <w:sz w:val="24"/>
          <w:szCs w:val="24"/>
          <w:u w:val="single"/>
        </w:rPr>
      </w:pPr>
      <w:r w:rsidRPr="00A43EE4">
        <w:rPr>
          <w:rFonts w:cstheme="majorHAnsi"/>
          <w:b/>
          <w:sz w:val="24"/>
          <w:szCs w:val="24"/>
          <w:u w:val="single"/>
        </w:rPr>
        <w:t>§ 5 Postanowienia końcowe</w:t>
      </w:r>
    </w:p>
    <w:p w:rsidR="00BC3D44" w:rsidRPr="00A43EE4" w:rsidRDefault="003D016D" w:rsidP="004C5C21">
      <w:pPr>
        <w:pStyle w:val="Akapitzlist"/>
        <w:numPr>
          <w:ilvl w:val="0"/>
          <w:numId w:val="8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Każdy pracownik przed dopuszczeniem do przetwarzania danych osobowych</w:t>
      </w:r>
      <w:r w:rsidR="00033A63" w:rsidRPr="00A43EE4">
        <w:rPr>
          <w:rFonts w:cstheme="majorHAnsi"/>
          <w:sz w:val="24"/>
          <w:szCs w:val="24"/>
        </w:rPr>
        <w:t xml:space="preserve"> jest</w:t>
      </w:r>
      <w:r w:rsidRPr="00A43EE4">
        <w:rPr>
          <w:rFonts w:cstheme="majorHAnsi"/>
          <w:sz w:val="24"/>
          <w:szCs w:val="24"/>
        </w:rPr>
        <w:t xml:space="preserve"> przeszkolony w zakresie RODO i wewnętrznych regulacji dotyczących ochrony danych osobowych.</w:t>
      </w:r>
    </w:p>
    <w:p w:rsidR="003D016D" w:rsidRPr="00A43EE4" w:rsidRDefault="003D016D" w:rsidP="004C5C21">
      <w:pPr>
        <w:pStyle w:val="Akapitzlist"/>
        <w:numPr>
          <w:ilvl w:val="0"/>
          <w:numId w:val="8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>Zbiór podstawowych zasad bezpiecznego przetwarzania dan</w:t>
      </w:r>
      <w:r w:rsidR="004C5C21" w:rsidRPr="00A43EE4">
        <w:rPr>
          <w:rFonts w:cstheme="majorHAnsi"/>
          <w:sz w:val="24"/>
          <w:szCs w:val="24"/>
        </w:rPr>
        <w:t>ych osobowych został zapisany w Regulaminie ochrony danych osobowych</w:t>
      </w:r>
      <w:r w:rsidR="00DC08A8" w:rsidRPr="00A43EE4">
        <w:rPr>
          <w:rFonts w:cstheme="majorHAnsi"/>
          <w:sz w:val="24"/>
          <w:szCs w:val="24"/>
        </w:rPr>
        <w:t xml:space="preserve"> (Zał. nr 8 do Polityki)</w:t>
      </w:r>
      <w:r w:rsidR="004C5C21" w:rsidRPr="00A43EE4">
        <w:rPr>
          <w:rFonts w:cstheme="majorHAnsi"/>
          <w:sz w:val="24"/>
          <w:szCs w:val="24"/>
        </w:rPr>
        <w:t>.</w:t>
      </w:r>
    </w:p>
    <w:p w:rsidR="00BC3D44" w:rsidRPr="00A43EE4" w:rsidRDefault="003D016D" w:rsidP="007A6CC8">
      <w:pPr>
        <w:pStyle w:val="Akapitzlist"/>
        <w:numPr>
          <w:ilvl w:val="0"/>
          <w:numId w:val="8"/>
        </w:numPr>
        <w:jc w:val="both"/>
        <w:rPr>
          <w:rFonts w:cstheme="majorHAnsi"/>
          <w:sz w:val="24"/>
          <w:szCs w:val="24"/>
        </w:rPr>
      </w:pPr>
      <w:r w:rsidRPr="00A43EE4">
        <w:rPr>
          <w:rFonts w:cstheme="majorHAnsi"/>
          <w:sz w:val="24"/>
          <w:szCs w:val="24"/>
        </w:rPr>
        <w:t xml:space="preserve">Po zapoznaniu się z zasadami ochrony danych osobowych, pracownik </w:t>
      </w:r>
      <w:r w:rsidR="00033A63" w:rsidRPr="00A43EE4">
        <w:rPr>
          <w:rFonts w:cstheme="majorHAnsi"/>
          <w:sz w:val="24"/>
          <w:szCs w:val="24"/>
        </w:rPr>
        <w:t>potwierdza znajomość tych zasad i deklaruje ich stosowanie</w:t>
      </w:r>
      <w:r w:rsidRPr="00A43EE4">
        <w:rPr>
          <w:rFonts w:cstheme="majorHAnsi"/>
          <w:sz w:val="24"/>
          <w:szCs w:val="24"/>
        </w:rPr>
        <w:t xml:space="preserve">. </w:t>
      </w:r>
    </w:p>
    <w:p w:rsidR="00311DF8" w:rsidRPr="00A43EE4" w:rsidRDefault="00311DF8" w:rsidP="00311DF8">
      <w:pPr>
        <w:pStyle w:val="Akapitzlist"/>
        <w:rPr>
          <w:sz w:val="24"/>
          <w:szCs w:val="24"/>
        </w:rPr>
      </w:pPr>
    </w:p>
    <w:p w:rsidR="00311DF8" w:rsidRPr="00A43EE4" w:rsidRDefault="00311DF8" w:rsidP="00311DF8">
      <w:pPr>
        <w:pStyle w:val="Akapitzlist"/>
        <w:rPr>
          <w:sz w:val="24"/>
          <w:szCs w:val="24"/>
        </w:rPr>
      </w:pPr>
    </w:p>
    <w:sectPr w:rsidR="00311DF8" w:rsidRPr="00A43EE4" w:rsidSect="0061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FCB" w:rsidRDefault="00FD5FCB" w:rsidP="006B0362">
      <w:pPr>
        <w:spacing w:after="0" w:line="240" w:lineRule="auto"/>
      </w:pPr>
      <w:r>
        <w:separator/>
      </w:r>
    </w:p>
  </w:endnote>
  <w:endnote w:type="continuationSeparator" w:id="0">
    <w:p w:rsidR="00FD5FCB" w:rsidRDefault="00FD5FCB" w:rsidP="006B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FCB" w:rsidRDefault="00FD5FCB" w:rsidP="006B0362">
      <w:pPr>
        <w:spacing w:after="0" w:line="240" w:lineRule="auto"/>
      </w:pPr>
      <w:r>
        <w:separator/>
      </w:r>
    </w:p>
  </w:footnote>
  <w:footnote w:type="continuationSeparator" w:id="0">
    <w:p w:rsidR="00FD5FCB" w:rsidRDefault="00FD5FCB" w:rsidP="006B0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718B0"/>
    <w:multiLevelType w:val="hybridMultilevel"/>
    <w:tmpl w:val="788ABF98"/>
    <w:lvl w:ilvl="0" w:tplc="98CA1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030DC"/>
    <w:multiLevelType w:val="hybridMultilevel"/>
    <w:tmpl w:val="C6C65124"/>
    <w:lvl w:ilvl="0" w:tplc="B29C8CE0">
      <w:start w:val="1"/>
      <w:numFmt w:val="ordinal"/>
      <w:lvlText w:val="%1"/>
      <w:lvlJc w:val="right"/>
      <w:pPr>
        <w:ind w:left="720" w:hanging="360"/>
      </w:pPr>
      <w:rPr>
        <w:rFonts w:hint="default"/>
      </w:rPr>
    </w:lvl>
    <w:lvl w:ilvl="1" w:tplc="229E4E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341E"/>
    <w:multiLevelType w:val="hybridMultilevel"/>
    <w:tmpl w:val="920E872E"/>
    <w:lvl w:ilvl="0" w:tplc="7BF4A0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94C8C"/>
    <w:multiLevelType w:val="hybridMultilevel"/>
    <w:tmpl w:val="31BAF312"/>
    <w:lvl w:ilvl="0" w:tplc="ABF2D87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03EC9"/>
    <w:multiLevelType w:val="hybridMultilevel"/>
    <w:tmpl w:val="6CA0B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B61EC"/>
    <w:multiLevelType w:val="hybridMultilevel"/>
    <w:tmpl w:val="2CAE5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04BB6"/>
    <w:multiLevelType w:val="hybridMultilevel"/>
    <w:tmpl w:val="56B0F0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C5C6D"/>
    <w:multiLevelType w:val="hybridMultilevel"/>
    <w:tmpl w:val="788ABF98"/>
    <w:lvl w:ilvl="0" w:tplc="98CA1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85A78"/>
    <w:multiLevelType w:val="hybridMultilevel"/>
    <w:tmpl w:val="818E8F0A"/>
    <w:lvl w:ilvl="0" w:tplc="D3A28DAC">
      <w:start w:val="1"/>
      <w:numFmt w:val="lowerLetter"/>
      <w:lvlText w:val="%1)"/>
      <w:lvlJc w:val="left"/>
      <w:pPr>
        <w:ind w:left="655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1DF8"/>
    <w:rsid w:val="00033A63"/>
    <w:rsid w:val="000660A9"/>
    <w:rsid w:val="000A1FF5"/>
    <w:rsid w:val="000D7D04"/>
    <w:rsid w:val="001910A2"/>
    <w:rsid w:val="00232E1F"/>
    <w:rsid w:val="00235F20"/>
    <w:rsid w:val="00242A71"/>
    <w:rsid w:val="002464F5"/>
    <w:rsid w:val="002A62AE"/>
    <w:rsid w:val="00311DF8"/>
    <w:rsid w:val="003331CF"/>
    <w:rsid w:val="003942C6"/>
    <w:rsid w:val="003B0ADF"/>
    <w:rsid w:val="003D016D"/>
    <w:rsid w:val="00442E37"/>
    <w:rsid w:val="00486D2E"/>
    <w:rsid w:val="004B7FB0"/>
    <w:rsid w:val="004C5C21"/>
    <w:rsid w:val="004E58E3"/>
    <w:rsid w:val="005E3DE9"/>
    <w:rsid w:val="0061159B"/>
    <w:rsid w:val="00627728"/>
    <w:rsid w:val="0067766A"/>
    <w:rsid w:val="0069666E"/>
    <w:rsid w:val="006B0362"/>
    <w:rsid w:val="006F11F0"/>
    <w:rsid w:val="00735CD1"/>
    <w:rsid w:val="00740242"/>
    <w:rsid w:val="00760D90"/>
    <w:rsid w:val="00773F7A"/>
    <w:rsid w:val="007B1CD7"/>
    <w:rsid w:val="007D3F63"/>
    <w:rsid w:val="007E0AA2"/>
    <w:rsid w:val="00815B71"/>
    <w:rsid w:val="008C73EF"/>
    <w:rsid w:val="00926E4F"/>
    <w:rsid w:val="009441BA"/>
    <w:rsid w:val="00960A2A"/>
    <w:rsid w:val="009D5543"/>
    <w:rsid w:val="00A275F5"/>
    <w:rsid w:val="00A3485E"/>
    <w:rsid w:val="00A43EE4"/>
    <w:rsid w:val="00A46AD9"/>
    <w:rsid w:val="00A6071B"/>
    <w:rsid w:val="00AA4600"/>
    <w:rsid w:val="00AC3F6D"/>
    <w:rsid w:val="00AE2F1B"/>
    <w:rsid w:val="00AE32FB"/>
    <w:rsid w:val="00AE65E5"/>
    <w:rsid w:val="00B208D4"/>
    <w:rsid w:val="00B474FE"/>
    <w:rsid w:val="00B715C8"/>
    <w:rsid w:val="00BC3D44"/>
    <w:rsid w:val="00BF2C82"/>
    <w:rsid w:val="00C006E4"/>
    <w:rsid w:val="00C13D68"/>
    <w:rsid w:val="00C47B80"/>
    <w:rsid w:val="00C72D75"/>
    <w:rsid w:val="00C92A93"/>
    <w:rsid w:val="00CE13F0"/>
    <w:rsid w:val="00D401B8"/>
    <w:rsid w:val="00D503D0"/>
    <w:rsid w:val="00D61573"/>
    <w:rsid w:val="00D83787"/>
    <w:rsid w:val="00DC08A8"/>
    <w:rsid w:val="00EA58F9"/>
    <w:rsid w:val="00EC7DA7"/>
    <w:rsid w:val="00EE440F"/>
    <w:rsid w:val="00F1284F"/>
    <w:rsid w:val="00F90160"/>
    <w:rsid w:val="00F96E98"/>
    <w:rsid w:val="00FD3084"/>
    <w:rsid w:val="00FD5FCB"/>
    <w:rsid w:val="00FE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3D16"/>
  <w15:docId w15:val="{DE6E7BDC-9B1D-49E5-8D6D-F390B712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DF8"/>
    <w:pPr>
      <w:ind w:left="720"/>
      <w:contextualSpacing/>
    </w:pPr>
  </w:style>
  <w:style w:type="paragraph" w:styleId="Bezodstpw">
    <w:name w:val="No Spacing"/>
    <w:uiPriority w:val="1"/>
    <w:qFormat/>
    <w:rsid w:val="0067766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036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03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03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8</Pages>
  <Words>2015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17</cp:revision>
  <dcterms:created xsi:type="dcterms:W3CDTF">2018-03-30T21:01:00Z</dcterms:created>
  <dcterms:modified xsi:type="dcterms:W3CDTF">2020-08-13T09:17:00Z</dcterms:modified>
</cp:coreProperties>
</file>