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39A" w:rsidRDefault="0055139A" w:rsidP="0055139A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 Nr 1 do Zarządzenia Nr  4/2013</w:t>
      </w:r>
    </w:p>
    <w:p w:rsidR="0055139A" w:rsidRDefault="0055139A" w:rsidP="0055139A">
      <w:pPr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Dyrektora Żłobka Miejskiego z dnia 15.04.2013 r.</w:t>
      </w:r>
    </w:p>
    <w:p w:rsidR="0055139A" w:rsidRPr="0045592F" w:rsidRDefault="0055139A" w:rsidP="0055139A">
      <w:pPr>
        <w:jc w:val="both"/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jc w:val="center"/>
        <w:rPr>
          <w:rFonts w:ascii="Times New Roman" w:hAnsi="Times New Roman"/>
          <w:b/>
          <w:sz w:val="24"/>
          <w:szCs w:val="24"/>
        </w:rPr>
      </w:pPr>
      <w:r w:rsidRPr="0045592F">
        <w:rPr>
          <w:rFonts w:ascii="Times New Roman" w:hAnsi="Times New Roman"/>
          <w:b/>
          <w:sz w:val="24"/>
          <w:szCs w:val="24"/>
        </w:rPr>
        <w:t>R E G U L A M I N</w:t>
      </w:r>
    </w:p>
    <w:p w:rsidR="0055139A" w:rsidRDefault="0055139A" w:rsidP="0055139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dokonywania ocen okresowych pracowników zatrudnionych na stanowiskach urzędniczych i kierowniczych w Żłobku Miejskim w Koszalinie</w:t>
      </w:r>
    </w:p>
    <w:p w:rsidR="0055139A" w:rsidRDefault="0055139A" w:rsidP="0055139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</w:t>
      </w:r>
    </w:p>
    <w:p w:rsidR="0055139A" w:rsidRDefault="0055139A" w:rsidP="005513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Regulamin dokonywania okresowych ocen, zwany dalej „Regulaminem” wprowadzony  został na podstawie</w:t>
      </w:r>
      <w:r w:rsidRPr="0045592F">
        <w:rPr>
          <w:rFonts w:ascii="Times New Roman" w:hAnsi="Times New Roman"/>
          <w:sz w:val="24"/>
          <w:szCs w:val="24"/>
        </w:rPr>
        <w:t xml:space="preserve">  art. 28 ustawy z dnia 21 l</w:t>
      </w:r>
      <w:r>
        <w:rPr>
          <w:rFonts w:ascii="Times New Roman" w:hAnsi="Times New Roman"/>
          <w:sz w:val="24"/>
          <w:szCs w:val="24"/>
        </w:rPr>
        <w:t xml:space="preserve">istopada 2008 r. o pracownikach </w:t>
      </w:r>
      <w:r w:rsidRPr="0045592F">
        <w:rPr>
          <w:rFonts w:ascii="Times New Roman" w:hAnsi="Times New Roman"/>
          <w:sz w:val="24"/>
          <w:szCs w:val="24"/>
        </w:rPr>
        <w:t>samorządowych (Dz. U. z 2008 r. Nr 223 poz. 1458)</w:t>
      </w:r>
      <w:r>
        <w:rPr>
          <w:rFonts w:ascii="Times New Roman" w:hAnsi="Times New Roman"/>
          <w:sz w:val="24"/>
          <w:szCs w:val="24"/>
        </w:rPr>
        <w:t>. Regulamin określa zasady dokonywania ocen pracowników samorządowych zatrudnionych na stanowiskach urzędniczych i kierowniczych w Żłobku Miejskim w Koszalinie.</w:t>
      </w:r>
    </w:p>
    <w:p w:rsidR="0055139A" w:rsidRDefault="0055139A" w:rsidP="0055139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2</w:t>
      </w:r>
    </w:p>
    <w:p w:rsidR="0055139A" w:rsidRDefault="0055139A" w:rsidP="0055139A">
      <w:pPr>
        <w:jc w:val="both"/>
        <w:rPr>
          <w:rFonts w:ascii="Times New Roman" w:hAnsi="Times New Roman"/>
          <w:sz w:val="24"/>
          <w:szCs w:val="24"/>
        </w:rPr>
      </w:pPr>
      <w:r w:rsidRPr="00BB6FFE">
        <w:rPr>
          <w:rFonts w:ascii="Times New Roman" w:hAnsi="Times New Roman"/>
          <w:sz w:val="24"/>
          <w:szCs w:val="24"/>
        </w:rPr>
        <w:t>Ilekroć w postanowieniach Regulaminu jest mowa o:</w:t>
      </w:r>
    </w:p>
    <w:p w:rsidR="0055139A" w:rsidRDefault="0055139A" w:rsidP="0055139A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pracowniku - rozumie się przez to pracowników administracji i księgowości,</w:t>
      </w:r>
    </w:p>
    <w:p w:rsidR="0055139A" w:rsidRDefault="0055139A" w:rsidP="0055139A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kierowniku- rozumie się przez to zastępców dyrektora oddziału oraz głównego księgowego,</w:t>
      </w:r>
    </w:p>
    <w:p w:rsidR="0055139A" w:rsidRPr="00BB6FFE" w:rsidRDefault="0055139A" w:rsidP="0055139A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dyrektorze zakładu- rozumie się przez to dyrektora Żłobka  Miejskiego. </w:t>
      </w:r>
    </w:p>
    <w:p w:rsidR="0055139A" w:rsidRDefault="0055139A" w:rsidP="0055139A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3</w:t>
      </w:r>
    </w:p>
    <w:p w:rsidR="0055139A" w:rsidRDefault="0055139A" w:rsidP="0055139A">
      <w:pPr>
        <w:jc w:val="both"/>
        <w:rPr>
          <w:rFonts w:ascii="Times New Roman" w:hAnsi="Times New Roman"/>
          <w:sz w:val="24"/>
          <w:szCs w:val="24"/>
        </w:rPr>
      </w:pPr>
      <w:r w:rsidRPr="00BB6FFE">
        <w:rPr>
          <w:rFonts w:ascii="Times New Roman" w:hAnsi="Times New Roman"/>
          <w:sz w:val="24"/>
          <w:szCs w:val="24"/>
        </w:rPr>
        <w:t xml:space="preserve">Celem oceny </w:t>
      </w:r>
      <w:r>
        <w:rPr>
          <w:rFonts w:ascii="Times New Roman" w:hAnsi="Times New Roman"/>
          <w:sz w:val="24"/>
          <w:szCs w:val="24"/>
        </w:rPr>
        <w:t>jest umożliwienie optymalnego wykorzystania potencjału pracowniczego poprzez:</w:t>
      </w:r>
    </w:p>
    <w:p w:rsidR="0055139A" w:rsidRDefault="0055139A" w:rsidP="005513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określenie przydatności pracownika na zajmowanym stanowisku zgodnie z opisem stanowiska stanowiącym załącznik </w:t>
      </w:r>
      <w:r w:rsidRPr="004F7D2F">
        <w:rPr>
          <w:rFonts w:ascii="Times New Roman" w:hAnsi="Times New Roman"/>
          <w:b/>
          <w:sz w:val="24"/>
          <w:szCs w:val="24"/>
        </w:rPr>
        <w:t>nr 1</w:t>
      </w:r>
      <w:r>
        <w:rPr>
          <w:rFonts w:ascii="Times New Roman" w:hAnsi="Times New Roman"/>
          <w:sz w:val="24"/>
          <w:szCs w:val="24"/>
        </w:rPr>
        <w:t xml:space="preserve"> do Regulaminu,</w:t>
      </w:r>
    </w:p>
    <w:p w:rsidR="0055139A" w:rsidRDefault="0055139A" w:rsidP="005513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planowanie rozwoju zawodowego pracownika,</w:t>
      </w:r>
    </w:p>
    <w:p w:rsidR="0055139A" w:rsidRDefault="0055139A" w:rsidP="005513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dostarczanie pracownikowi informacji o ocenie wyników jego pracy z punktu widzenia potrzeb i wymagań Żłobka Miejskiego,</w:t>
      </w:r>
    </w:p>
    <w:p w:rsidR="0055139A" w:rsidRPr="00BB6FFE" w:rsidRDefault="0055139A" w:rsidP="0055139A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zaplanowanie awansów i wyróżnień.</w:t>
      </w:r>
    </w:p>
    <w:p w:rsidR="0055139A" w:rsidRDefault="0055139A" w:rsidP="0055139A">
      <w:pPr>
        <w:pStyle w:val="Akapitzlist"/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4</w:t>
      </w:r>
    </w:p>
    <w:p w:rsidR="0055139A" w:rsidRDefault="0055139A" w:rsidP="0055139A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Okresowych ocen dokonują bezpośredni przełożeni.</w:t>
      </w:r>
    </w:p>
    <w:p w:rsidR="0055139A" w:rsidRPr="00D40379" w:rsidRDefault="0055139A" w:rsidP="0055139A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stosunku do zastępców dyrektora oddziału oraz głównego księgowego oceny dokonuje dyrektor Żłobka Miejskiego.</w:t>
      </w:r>
    </w:p>
    <w:p w:rsidR="0055139A" w:rsidRDefault="0055139A" w:rsidP="0055139A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5</w:t>
      </w:r>
    </w:p>
    <w:p w:rsidR="0055139A" w:rsidRDefault="0055139A" w:rsidP="0055139A">
      <w:pPr>
        <w:jc w:val="both"/>
        <w:rPr>
          <w:rFonts w:ascii="Times New Roman" w:hAnsi="Times New Roman"/>
          <w:sz w:val="24"/>
          <w:szCs w:val="24"/>
        </w:rPr>
      </w:pPr>
      <w:r w:rsidRPr="00D40379">
        <w:rPr>
          <w:rFonts w:ascii="Times New Roman" w:hAnsi="Times New Roman"/>
          <w:sz w:val="24"/>
          <w:szCs w:val="24"/>
        </w:rPr>
        <w:t>Ustala</w:t>
      </w:r>
      <w:r>
        <w:rPr>
          <w:rFonts w:ascii="Times New Roman" w:hAnsi="Times New Roman"/>
          <w:sz w:val="24"/>
          <w:szCs w:val="24"/>
        </w:rPr>
        <w:t xml:space="preserve"> się następujące terminy przeprowadzania ocen: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ocena przeprowadzana </w:t>
      </w:r>
      <w:r w:rsidRPr="004F7D2F">
        <w:rPr>
          <w:rFonts w:ascii="Times New Roman" w:hAnsi="Times New Roman"/>
          <w:b/>
          <w:sz w:val="24"/>
          <w:szCs w:val="24"/>
          <w:u w:val="single"/>
        </w:rPr>
        <w:t>jest raz na 2 lata, w terminie do 30 czerwca.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bezpośredni przełożony w porozumieniu z ocenianym pracownikiem wyznacza nowy termin sporządzenia oceny w razie usprawiedliwionej nieobecności  w pracy pracownika.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oceniający niezwłocznie powiadamia ocenianego pisemnie o nowym terminie sporządzenia oceny na piśmie. Kopię pisma dołącza się do arkusza,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razie zmiany na stanowisku bezpośredniego przełożonego w trakcie okresu, w którym oceniany podlega ocenie, ocena jest sporządzana na podstawie wybranych wcześniej kryteriów oceny,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 jest każdorazowo informowany, nie wcześniej niż 7 dni przed sporządzeniem oceny na piśmie, oceniający przeprowadza z ocenianym rozmowę, podczas której omawia z nim wykonywanie przez ocenianego jego obowiązków  w okresie, którym podlegał ocenie i spełnienie przez ocenianego ustalonych kryteriów oceny,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razie negatywnej okresowej oceny ponowna ocena przeprowadzana będzie przez Komisję po upływie 3 miesięcy, nie </w:t>
      </w:r>
      <w:proofErr w:type="spellStart"/>
      <w:r>
        <w:rPr>
          <w:rFonts w:ascii="Times New Roman" w:hAnsi="Times New Roman"/>
          <w:sz w:val="24"/>
          <w:szCs w:val="24"/>
        </w:rPr>
        <w:t>pózniej</w:t>
      </w:r>
      <w:proofErr w:type="spellEnd"/>
      <w:r>
        <w:rPr>
          <w:rFonts w:ascii="Times New Roman" w:hAnsi="Times New Roman"/>
          <w:sz w:val="24"/>
          <w:szCs w:val="24"/>
        </w:rPr>
        <w:t xml:space="preserve"> jednak niż po upływie 6 miesięcy,</w:t>
      </w:r>
    </w:p>
    <w:p w:rsidR="0055139A" w:rsidRDefault="0055139A" w:rsidP="0055139A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 okresowej oceny ocenianemu w ciągu 7 dni od jej doręczenia przysługuje odwołanie. Odwołanie rozpatruje się w terminie 14 dni.</w:t>
      </w:r>
    </w:p>
    <w:p w:rsidR="0055139A" w:rsidRDefault="0055139A" w:rsidP="0055139A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</w:p>
    <w:p w:rsidR="0055139A" w:rsidRPr="00816127" w:rsidRDefault="0055139A" w:rsidP="0055139A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 w:rsidRPr="00816127">
        <w:rPr>
          <w:rFonts w:ascii="Times New Roman" w:hAnsi="Times New Roman"/>
          <w:b/>
          <w:sz w:val="24"/>
          <w:szCs w:val="24"/>
        </w:rPr>
        <w:t>§ 6</w:t>
      </w:r>
    </w:p>
    <w:p w:rsidR="0055139A" w:rsidRDefault="0055139A" w:rsidP="0055139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celu wykonania czynności określonych  w § 5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6 dyrektor zakładu powołuje Komisję.</w:t>
      </w:r>
    </w:p>
    <w:p w:rsidR="0055139A" w:rsidRDefault="0055139A" w:rsidP="0055139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Komisja sporządza protokół uzasadniający dokonanie oceny.</w:t>
      </w:r>
    </w:p>
    <w:p w:rsidR="0055139A" w:rsidRPr="00546C54" w:rsidRDefault="0055139A" w:rsidP="0055139A">
      <w:pPr>
        <w:pStyle w:val="Akapitzlist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doręczeniu pracownikowi ponownej negatywnej oceny, potwierdzonej przez Komisję, dyrektor niezwłocznie rozwiązuje stosunek pracy z pracownikiem za wypowiedzeniem lub odwołuje go ze stanowiska.</w:t>
      </w:r>
    </w:p>
    <w:p w:rsidR="0055139A" w:rsidRPr="004F7D2F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  <w:r w:rsidRPr="004F7D2F">
        <w:rPr>
          <w:rFonts w:ascii="Times New Roman" w:hAnsi="Times New Roman"/>
          <w:b/>
          <w:sz w:val="24"/>
          <w:szCs w:val="24"/>
        </w:rPr>
        <w:t>§ 7</w:t>
      </w:r>
    </w:p>
    <w:p w:rsidR="0055139A" w:rsidRPr="004F7D2F" w:rsidRDefault="0055139A" w:rsidP="0055139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F7D2F">
        <w:rPr>
          <w:rFonts w:ascii="Times New Roman" w:hAnsi="Times New Roman"/>
          <w:sz w:val="24"/>
          <w:szCs w:val="24"/>
        </w:rPr>
        <w:t>W sytuacji zatrudnienia</w:t>
      </w:r>
      <w:r>
        <w:rPr>
          <w:rFonts w:ascii="Times New Roman" w:hAnsi="Times New Roman"/>
          <w:sz w:val="24"/>
          <w:szCs w:val="24"/>
        </w:rPr>
        <w:t xml:space="preserve"> pracownika samorządowego na stanowisku urzędniczym bądź kierowniczym po raz pierwszy, bezpośredni przełożony jest zobowiązany do dokonania pierwszej oceny w ciągu 6 miesięcy od dnia jego zatrudnienia. Odpowiedni wcześniej przełożony jest zobowiązany przeprowadzić rozmowę z ocenianym.</w:t>
      </w:r>
    </w:p>
    <w:p w:rsidR="0055139A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</w:p>
    <w:p w:rsidR="0055139A" w:rsidRPr="004F7D2F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8</w:t>
      </w:r>
    </w:p>
    <w:p w:rsidR="0055139A" w:rsidRDefault="0055139A" w:rsidP="0055139A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Tryb oceniania jest następujący: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okresowa ocena pracowników zatrudnionych na stanowisku urzędniczym lub kierowniczym jest sporządzana na podstawie kryteriów obowiązkowych i kryteriów wybranych przez bezpośredniego przełożonego stanowiących załącznik </w:t>
      </w:r>
      <w:r w:rsidRPr="008C5C05">
        <w:rPr>
          <w:rFonts w:ascii="Times New Roman" w:hAnsi="Times New Roman"/>
          <w:b/>
          <w:sz w:val="24"/>
          <w:szCs w:val="24"/>
        </w:rPr>
        <w:t>nr 2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</w:t>
      </w:r>
      <w:r w:rsidRPr="00816127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 xml:space="preserve"> Regulaminu,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bezpośredni przełożony wybiera z wykazu kryteriów do wyboru nie mniej niż 3 i nie więcej niż 5 kryteriów oceny najistotniejszych dla prawidłowego wykonywania obowiązków na stanowisku pracy zajmowanym przez pracownika.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warunkiem przeprowadzenia oceny pracownika jest wcześniejsze omówienie z ocenianym sposobu realizacji obowiązków wynikających z zakresu czynności na zajmowanym stanowisku,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rozmowa związana z oceną pracownika powinna być przeprowadzona w dogodnym dla obu stron czasie. Podczas rozmowy pracownik powinien mieć możliwość przedstawienia swoich opinii im uwag na temat każdego z kryteriów, pod kątem którego jest oceniany,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wybrane kryteria i informacje o terminie sporządzenia oceny na piśmie oceniający wpisuje do arkusza okresowej oceny pracownika, zwanego dalej „arkuszem”. Wzór arkusza okresowej oceny pracownika  określa załącznik </w:t>
      </w:r>
      <w:r w:rsidRPr="00FB5453">
        <w:rPr>
          <w:rFonts w:ascii="Times New Roman" w:hAnsi="Times New Roman"/>
          <w:b/>
          <w:sz w:val="24"/>
          <w:szCs w:val="24"/>
        </w:rPr>
        <w:t>nr 3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FB5453">
        <w:rPr>
          <w:rFonts w:ascii="Times New Roman" w:hAnsi="Times New Roman"/>
          <w:sz w:val="24"/>
          <w:szCs w:val="24"/>
        </w:rPr>
        <w:t>do Regulaminu</w:t>
      </w:r>
      <w:r>
        <w:rPr>
          <w:rFonts w:ascii="Times New Roman" w:hAnsi="Times New Roman"/>
          <w:sz w:val="24"/>
          <w:szCs w:val="24"/>
        </w:rPr>
        <w:t>,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 dokonaniu czynności o których mowa w </w:t>
      </w:r>
      <w:proofErr w:type="spellStart"/>
      <w:r>
        <w:rPr>
          <w:rFonts w:ascii="Times New Roman" w:hAnsi="Times New Roman"/>
          <w:sz w:val="24"/>
          <w:szCs w:val="24"/>
        </w:rPr>
        <w:t>pkt</w:t>
      </w:r>
      <w:proofErr w:type="spellEnd"/>
      <w:r>
        <w:rPr>
          <w:rFonts w:ascii="Times New Roman" w:hAnsi="Times New Roman"/>
          <w:sz w:val="24"/>
          <w:szCs w:val="24"/>
        </w:rPr>
        <w:t xml:space="preserve"> 5, oceniający niezwłocznie przekazuje  arkusz dyrektorowi Żłobka Miejskiego w celu zatwierdzenia wybranych kryteriów oceny,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oceniający niezwłocznie przekazuje  ocenianemu kopię arkusza z zatwierdzonymi kryteriami i terminem oceny,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 dokonaniu oceny oceniający niezwłocznie zapoznaje ocenianego z treścią oceny oraz pouczeniem o przysługującym ocenianemu prawie do złożenia odwołania. Zapoznanie się pracownika z oceną jest potwierdzone na arkuszu.</w:t>
      </w:r>
    </w:p>
    <w:p w:rsidR="0055139A" w:rsidRDefault="0055139A" w:rsidP="0055139A">
      <w:pPr>
        <w:pStyle w:val="Akapitzlist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pracownikowi, który nie zgadza się z treścią oceny przysługuje prawo złożenia odwołania od oceny do dyrektora Żłobka Miejskiego w ciągu 7 dni od doręczenia oceny</w:t>
      </w:r>
    </w:p>
    <w:p w:rsidR="0055139A" w:rsidRPr="00816127" w:rsidRDefault="0055139A" w:rsidP="0055139A">
      <w:pPr>
        <w:pStyle w:val="Akapitzli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55139A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9</w:t>
      </w:r>
    </w:p>
    <w:p w:rsidR="0055139A" w:rsidRDefault="0055139A" w:rsidP="0055139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4B213F">
        <w:rPr>
          <w:rFonts w:ascii="Times New Roman" w:hAnsi="Times New Roman"/>
          <w:sz w:val="24"/>
          <w:szCs w:val="24"/>
        </w:rPr>
        <w:t xml:space="preserve">  Sporządzenie oceny na piśmie polega na</w:t>
      </w:r>
      <w:r>
        <w:rPr>
          <w:rFonts w:ascii="Times New Roman" w:hAnsi="Times New Roman"/>
          <w:sz w:val="24"/>
          <w:szCs w:val="24"/>
        </w:rPr>
        <w:t>:</w:t>
      </w:r>
    </w:p>
    <w:p w:rsidR="0055139A" w:rsidRDefault="0055139A" w:rsidP="0055139A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wpisaniu do arkusza opinii dotyczącej wykonywania obowiązków przez ocenianego w okresie, w którym podlegał ocenie,</w:t>
      </w:r>
    </w:p>
    <w:p w:rsidR="0055139A" w:rsidRDefault="0055139A" w:rsidP="0055139A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określeniu poziomu wykonywania obowiązków przez ocenianego (bardzo dobry, dobry, zadowalający lub niezadawalający),</w:t>
      </w:r>
    </w:p>
    <w:p w:rsidR="0055139A" w:rsidRPr="004B213F" w:rsidRDefault="0055139A" w:rsidP="0055139A">
      <w:pPr>
        <w:pStyle w:val="Akapitzlist"/>
        <w:numPr>
          <w:ilvl w:val="0"/>
          <w:numId w:val="8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przyznaniu oceny pozytywnej w razie bardzo dobrego, dobrego lub zadowalającego poziomu wykonywania obowiązków przez ocenianego albo przyznaniu oceny negatywnej.</w:t>
      </w:r>
    </w:p>
    <w:p w:rsidR="0055139A" w:rsidRDefault="0055139A" w:rsidP="0055139A">
      <w:pPr>
        <w:pStyle w:val="Akapitzlist"/>
        <w:jc w:val="center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10</w:t>
      </w:r>
    </w:p>
    <w:p w:rsidR="0055139A" w:rsidRPr="008532F4" w:rsidRDefault="0055139A" w:rsidP="0055139A">
      <w:pPr>
        <w:pStyle w:val="Akapitzlist"/>
        <w:ind w:left="0"/>
        <w:rPr>
          <w:rFonts w:ascii="Times New Roman" w:hAnsi="Times New Roman"/>
          <w:b/>
          <w:sz w:val="24"/>
          <w:szCs w:val="24"/>
        </w:rPr>
      </w:pPr>
      <w:r w:rsidRPr="008532F4">
        <w:rPr>
          <w:rFonts w:ascii="Times New Roman" w:hAnsi="Times New Roman"/>
          <w:sz w:val="24"/>
          <w:szCs w:val="24"/>
        </w:rPr>
        <w:t>Niezwłocznie po sporządzeniu oceny na piśmie arkusz dołącza się do akt osobowych ocenianego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55139A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11</w:t>
      </w:r>
    </w:p>
    <w:p w:rsidR="0055139A" w:rsidRPr="008532F4" w:rsidRDefault="0055139A" w:rsidP="0055139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8532F4">
        <w:rPr>
          <w:rFonts w:ascii="Times New Roman" w:hAnsi="Times New Roman"/>
          <w:sz w:val="24"/>
          <w:szCs w:val="24"/>
        </w:rPr>
        <w:t>W sprawach nieuregulowanych</w:t>
      </w:r>
      <w:r>
        <w:rPr>
          <w:rFonts w:ascii="Times New Roman" w:hAnsi="Times New Roman"/>
          <w:sz w:val="24"/>
          <w:szCs w:val="24"/>
        </w:rPr>
        <w:t xml:space="preserve"> Regulaminem stosuje się odpowiednio przepisy ustawy o pracownikach samorządowych.</w:t>
      </w:r>
    </w:p>
    <w:p w:rsidR="0055139A" w:rsidRDefault="0055139A" w:rsidP="0055139A">
      <w:pPr>
        <w:pStyle w:val="Akapitzlist"/>
        <w:ind w:left="108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§ 12</w:t>
      </w:r>
    </w:p>
    <w:p w:rsidR="0055139A" w:rsidRPr="001C5BF3" w:rsidRDefault="0055139A" w:rsidP="0055139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1C5BF3">
        <w:rPr>
          <w:rFonts w:ascii="Times New Roman" w:hAnsi="Times New Roman"/>
          <w:sz w:val="24"/>
          <w:szCs w:val="24"/>
        </w:rPr>
        <w:t>Zmiany treś</w:t>
      </w:r>
      <w:r>
        <w:rPr>
          <w:rFonts w:ascii="Times New Roman" w:hAnsi="Times New Roman"/>
          <w:sz w:val="24"/>
          <w:szCs w:val="24"/>
        </w:rPr>
        <w:t>ci Regu</w:t>
      </w:r>
      <w:r w:rsidRPr="001C5BF3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>a</w:t>
      </w:r>
      <w:r w:rsidRPr="001C5BF3">
        <w:rPr>
          <w:rFonts w:ascii="Times New Roman" w:hAnsi="Times New Roman"/>
          <w:sz w:val="24"/>
          <w:szCs w:val="24"/>
        </w:rPr>
        <w:t xml:space="preserve">minu </w:t>
      </w:r>
      <w:r>
        <w:rPr>
          <w:rFonts w:ascii="Times New Roman" w:hAnsi="Times New Roman"/>
          <w:sz w:val="24"/>
          <w:szCs w:val="24"/>
        </w:rPr>
        <w:t>mogą być wprowadzane w formie pisemnej w tym samym trybie co jego ustalenie.</w:t>
      </w:r>
    </w:p>
    <w:p w:rsidR="0055139A" w:rsidRDefault="0055139A" w:rsidP="0055139A">
      <w:pPr>
        <w:pStyle w:val="Akapitzlist"/>
        <w:jc w:val="center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Jolanta </w:t>
      </w:r>
      <w:proofErr w:type="spellStart"/>
      <w:r>
        <w:rPr>
          <w:rFonts w:ascii="Times New Roman" w:hAnsi="Times New Roman"/>
          <w:sz w:val="24"/>
          <w:szCs w:val="24"/>
        </w:rPr>
        <w:t>Gałan</w:t>
      </w:r>
      <w:proofErr w:type="spellEnd"/>
      <w:r>
        <w:rPr>
          <w:rFonts w:ascii="Times New Roman" w:hAnsi="Times New Roman"/>
          <w:sz w:val="24"/>
          <w:szCs w:val="24"/>
        </w:rPr>
        <w:t xml:space="preserve"> -dyrektor </w:t>
      </w:r>
    </w:p>
    <w:p w:rsidR="0055139A" w:rsidRDefault="0055139A" w:rsidP="0055139A">
      <w:pPr>
        <w:pStyle w:val="Akapitzlist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Żłobka Miejskiego w Koszalinie</w:t>
      </w:r>
    </w:p>
    <w:p w:rsidR="0055139A" w:rsidRDefault="0055139A" w:rsidP="0055139A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pStyle w:val="Akapitzlist"/>
        <w:jc w:val="right"/>
        <w:rPr>
          <w:rFonts w:ascii="Times New Roman" w:hAnsi="Times New Roman"/>
          <w:b/>
          <w:sz w:val="24"/>
          <w:szCs w:val="24"/>
        </w:rPr>
      </w:pPr>
      <w:r w:rsidRPr="002C422B">
        <w:rPr>
          <w:rFonts w:ascii="Times New Roman" w:hAnsi="Times New Roman"/>
          <w:b/>
          <w:sz w:val="24"/>
          <w:szCs w:val="24"/>
        </w:rPr>
        <w:t>Załącznik N</w:t>
      </w:r>
      <w:r>
        <w:rPr>
          <w:rFonts w:ascii="Times New Roman" w:hAnsi="Times New Roman"/>
          <w:b/>
          <w:sz w:val="24"/>
          <w:szCs w:val="24"/>
        </w:rPr>
        <w:t xml:space="preserve">r </w:t>
      </w:r>
      <w:r w:rsidRPr="002C422B">
        <w:rPr>
          <w:rFonts w:ascii="Times New Roman" w:hAnsi="Times New Roman"/>
          <w:b/>
          <w:sz w:val="24"/>
          <w:szCs w:val="24"/>
        </w:rPr>
        <w:t xml:space="preserve"> 1</w:t>
      </w:r>
    </w:p>
    <w:p w:rsidR="0055139A" w:rsidRPr="002C422B" w:rsidRDefault="0055139A" w:rsidP="0055139A">
      <w:pPr>
        <w:pStyle w:val="Akapitzlist"/>
        <w:jc w:val="right"/>
        <w:rPr>
          <w:rFonts w:ascii="Times New Roman" w:hAnsi="Times New Roman"/>
          <w:sz w:val="24"/>
          <w:szCs w:val="24"/>
        </w:rPr>
      </w:pPr>
      <w:r w:rsidRPr="002C422B">
        <w:rPr>
          <w:rFonts w:ascii="Times New Roman" w:hAnsi="Times New Roman"/>
          <w:sz w:val="24"/>
          <w:szCs w:val="24"/>
        </w:rPr>
        <w:t>do regulaminu</w:t>
      </w:r>
    </w:p>
    <w:p w:rsidR="0055139A" w:rsidRDefault="0055139A" w:rsidP="0055139A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jc w:val="center"/>
        <w:rPr>
          <w:rFonts w:ascii="Times New Roman" w:hAnsi="Times New Roman"/>
          <w:b/>
          <w:sz w:val="24"/>
          <w:szCs w:val="24"/>
        </w:rPr>
      </w:pPr>
      <w:r w:rsidRPr="006A756D">
        <w:rPr>
          <w:rFonts w:ascii="Times New Roman" w:hAnsi="Times New Roman"/>
          <w:b/>
          <w:sz w:val="24"/>
          <w:szCs w:val="24"/>
        </w:rPr>
        <w:t>Opis stanowiska pracy w Żłobku Miejskim w Koszalinie</w:t>
      </w:r>
    </w:p>
    <w:p w:rsidR="0055139A" w:rsidRPr="002C422B" w:rsidRDefault="0055139A" w:rsidP="0055139A">
      <w:pPr>
        <w:jc w:val="center"/>
        <w:rPr>
          <w:rFonts w:ascii="Times New Roman" w:hAnsi="Times New Roman"/>
          <w:sz w:val="24"/>
          <w:szCs w:val="24"/>
        </w:rPr>
      </w:pPr>
      <w:r w:rsidRPr="002C422B">
        <w:rPr>
          <w:rFonts w:ascii="Times New Roman" w:hAnsi="Times New Roman"/>
          <w:sz w:val="24"/>
          <w:szCs w:val="24"/>
        </w:rPr>
        <w:t>…………………………(stanowisko)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20"/>
        <w:gridCol w:w="7796"/>
      </w:tblGrid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Nazwa stanowiska</w:t>
            </w:r>
          </w:p>
        </w:tc>
        <w:tc>
          <w:tcPr>
            <w:tcW w:w="7796" w:type="dxa"/>
          </w:tcPr>
          <w:p w:rsidR="0055139A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Inne nazwy</w:t>
            </w:r>
          </w:p>
        </w:tc>
        <w:tc>
          <w:tcPr>
            <w:tcW w:w="7796" w:type="dxa"/>
          </w:tcPr>
          <w:p w:rsidR="0055139A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Podległość służbowa</w:t>
            </w:r>
          </w:p>
        </w:tc>
        <w:tc>
          <w:tcPr>
            <w:tcW w:w="7796" w:type="dxa"/>
          </w:tcPr>
          <w:p w:rsidR="0055139A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Cel stanowiska</w:t>
            </w:r>
          </w:p>
        </w:tc>
        <w:tc>
          <w:tcPr>
            <w:tcW w:w="7796" w:type="dxa"/>
          </w:tcPr>
          <w:p w:rsidR="0055139A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Warunki pracy</w:t>
            </w:r>
          </w:p>
        </w:tc>
        <w:tc>
          <w:tcPr>
            <w:tcW w:w="7796" w:type="dxa"/>
          </w:tcPr>
          <w:p w:rsidR="0055139A" w:rsidRDefault="0055139A" w:rsidP="00C642DB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pStyle w:val="Akapitzlist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Zakres obowiązków</w:t>
            </w:r>
          </w:p>
        </w:tc>
        <w:tc>
          <w:tcPr>
            <w:tcW w:w="7796" w:type="dxa"/>
          </w:tcPr>
          <w:p w:rsidR="0055139A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Kryteria oceny pracy</w:t>
            </w:r>
          </w:p>
        </w:tc>
        <w:tc>
          <w:tcPr>
            <w:tcW w:w="7796" w:type="dxa"/>
          </w:tcPr>
          <w:p w:rsidR="0055139A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Wymagania kwalifikacyjne</w:t>
            </w:r>
          </w:p>
        </w:tc>
        <w:tc>
          <w:tcPr>
            <w:tcW w:w="7796" w:type="dxa"/>
          </w:tcPr>
          <w:p w:rsidR="0055139A" w:rsidRPr="00E01AB4" w:rsidRDefault="0055139A" w:rsidP="00C642DB">
            <w:pPr>
              <w:pStyle w:val="Akapitzli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139A" w:rsidRDefault="0055139A" w:rsidP="0055139A">
      <w:pPr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Pozycje opcjonalne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20"/>
        <w:gridCol w:w="7796"/>
      </w:tblGrid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Komórka organizacyjna</w:t>
            </w:r>
          </w:p>
        </w:tc>
        <w:tc>
          <w:tcPr>
            <w:tcW w:w="7796" w:type="dxa"/>
          </w:tcPr>
          <w:p w:rsidR="0055139A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Miejsce w strukturze organizacyjnej</w:t>
            </w:r>
          </w:p>
        </w:tc>
        <w:tc>
          <w:tcPr>
            <w:tcW w:w="7796" w:type="dxa"/>
          </w:tcPr>
          <w:p w:rsidR="0055139A" w:rsidRPr="00E01AB4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Rozwój zawodowy</w:t>
            </w:r>
          </w:p>
        </w:tc>
        <w:tc>
          <w:tcPr>
            <w:tcW w:w="7796" w:type="dxa"/>
          </w:tcPr>
          <w:p w:rsidR="0055139A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139A" w:rsidRPr="00E01AB4" w:rsidTr="00C642DB">
        <w:tc>
          <w:tcPr>
            <w:tcW w:w="3120" w:type="dxa"/>
          </w:tcPr>
          <w:p w:rsidR="0055139A" w:rsidRPr="00E01AB4" w:rsidRDefault="0055139A" w:rsidP="00C642D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01AB4">
              <w:rPr>
                <w:rFonts w:ascii="Times New Roman" w:hAnsi="Times New Roman"/>
                <w:b/>
                <w:sz w:val="24"/>
                <w:szCs w:val="24"/>
              </w:rPr>
              <w:t>Przywileje służbowe</w:t>
            </w:r>
          </w:p>
        </w:tc>
        <w:tc>
          <w:tcPr>
            <w:tcW w:w="7796" w:type="dxa"/>
          </w:tcPr>
          <w:p w:rsidR="0055139A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5139A" w:rsidRPr="00E01AB4" w:rsidRDefault="0055139A" w:rsidP="00C642DB">
            <w:pPr>
              <w:pStyle w:val="Akapitzlist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139A" w:rsidRPr="006A756D" w:rsidRDefault="0055139A" w:rsidP="0055139A">
      <w:pPr>
        <w:rPr>
          <w:rFonts w:ascii="Times New Roman" w:hAnsi="Times New Roman"/>
          <w:b/>
          <w:sz w:val="24"/>
          <w:szCs w:val="24"/>
        </w:rPr>
      </w:pPr>
    </w:p>
    <w:p w:rsidR="0055139A" w:rsidRDefault="0055139A" w:rsidP="0055139A">
      <w:pPr>
        <w:pStyle w:val="Nagwek1"/>
        <w:spacing w:line="360" w:lineRule="auto"/>
        <w:jc w:val="left"/>
        <w:rPr>
          <w:rFonts w:eastAsia="Calibri"/>
          <w:b w:val="0"/>
          <w:sz w:val="24"/>
          <w:szCs w:val="24"/>
          <w:lang w:eastAsia="en-US"/>
        </w:rPr>
      </w:pPr>
    </w:p>
    <w:p w:rsidR="0055139A" w:rsidRPr="00F71356" w:rsidRDefault="0055139A" w:rsidP="0055139A"/>
    <w:p w:rsidR="0055139A" w:rsidRPr="007B5CFB" w:rsidRDefault="0055139A" w:rsidP="0055139A">
      <w:pPr>
        <w:pStyle w:val="Nagwek1"/>
        <w:spacing w:line="360" w:lineRule="auto"/>
        <w:rPr>
          <w:sz w:val="24"/>
          <w:szCs w:val="24"/>
        </w:rPr>
      </w:pPr>
      <w:r w:rsidRPr="007B5CFB">
        <w:rPr>
          <w:sz w:val="24"/>
          <w:szCs w:val="24"/>
        </w:rPr>
        <w:lastRenderedPageBreak/>
        <w:t xml:space="preserve">Załącznik Nr 2 </w:t>
      </w:r>
    </w:p>
    <w:p w:rsidR="0055139A" w:rsidRPr="007B5CFB" w:rsidRDefault="0055139A" w:rsidP="0055139A">
      <w:pPr>
        <w:pStyle w:val="Nagwek1"/>
        <w:spacing w:line="360" w:lineRule="auto"/>
        <w:rPr>
          <w:sz w:val="24"/>
          <w:szCs w:val="24"/>
        </w:rPr>
      </w:pPr>
      <w:r w:rsidRPr="007B5CFB">
        <w:rPr>
          <w:sz w:val="24"/>
          <w:szCs w:val="24"/>
        </w:rPr>
        <w:t xml:space="preserve">do Regulaminu </w:t>
      </w:r>
    </w:p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</w:p>
    <w:p w:rsidR="0055139A" w:rsidRPr="007B5CFB" w:rsidRDefault="0055139A" w:rsidP="0055139A">
      <w:pPr>
        <w:jc w:val="center"/>
        <w:rPr>
          <w:rFonts w:ascii="Times New Roman" w:hAnsi="Times New Roman"/>
          <w:b/>
          <w:sz w:val="24"/>
          <w:szCs w:val="24"/>
        </w:rPr>
      </w:pPr>
      <w:r w:rsidRPr="007B5CFB">
        <w:rPr>
          <w:rFonts w:ascii="Times New Roman" w:hAnsi="Times New Roman"/>
          <w:b/>
          <w:sz w:val="24"/>
          <w:szCs w:val="24"/>
        </w:rPr>
        <w:t>WYKAZ KRYTERIÓW OCENY</w:t>
      </w:r>
    </w:p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</w:p>
    <w:p w:rsidR="0055139A" w:rsidRPr="007B5CFB" w:rsidRDefault="0055139A" w:rsidP="0055139A">
      <w:pPr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7B5CFB">
        <w:rPr>
          <w:rFonts w:ascii="Times New Roman" w:hAnsi="Times New Roman"/>
          <w:b/>
          <w:sz w:val="24"/>
          <w:szCs w:val="24"/>
        </w:rPr>
        <w:t>KRYTERIA OBOWIĄZKOWE</w:t>
      </w:r>
    </w:p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  <w:r w:rsidRPr="007B5CFB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694"/>
        <w:gridCol w:w="7654"/>
      </w:tblGrid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5CFB">
              <w:rPr>
                <w:rFonts w:ascii="Times New Roman" w:hAnsi="Times New Roman"/>
                <w:b/>
                <w:sz w:val="24"/>
                <w:szCs w:val="24"/>
              </w:rPr>
              <w:t>Kryterium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5CFB">
              <w:rPr>
                <w:rFonts w:ascii="Times New Roman" w:hAnsi="Times New Roman"/>
                <w:b/>
                <w:sz w:val="24"/>
                <w:szCs w:val="24"/>
              </w:rPr>
              <w:t>Opis kryterium</w:t>
            </w:r>
          </w:p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Sumienność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Wykonywanie obowiązków dokładnie, skrupulatnie i solidnie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Sprawność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Dbałość o szybkie, wydajne i efektywne realizowanie powierzonych zadań, umożliwiające uzyskiwanie wysokich efektów pracy. Wykonywanie obowiązków bez zbędnej zwłoki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Bezstronność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Obiektywne rozpoznawanie sytuacji przy wykorzystaniu dostępnych źródeł, gwarantujące wiarygodność przedstawionych danych, faktów i informacji. Umiejętność sprawiedliwego traktowania wszystkich stron, niefaworyzowania żadnej z nich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Umiejętność  stosowania odpowiednich przepisów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Znajomość przepisów niezbędnych do właściwego wykonywania obowiązków wynikających z opisu stanowiska pracy. Umiejętność wyszukiwania potrzebnych przepisów. Umiejętność zastosowania właściwych przepisów w zależności od rodzaju sprawy. Rozpoznawanie spraw, które wymagają współdziałania ze specjalistami z innych dziedzin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Planowanie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organizowanie pracy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Planowanie działań i organizowanie pracy w celu wykonania zadań. Precyzyjne określanie celów, odpowiedzialności oraz ram czasowych działania. Ustalanie priorytetów działania, efektywne wykorzystywanie czasu, tworzenie szczegółowych i możliwych do realizacji planów krótko- i długoterminowych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Postawa etyczna</w:t>
            </w:r>
          </w:p>
        </w:tc>
        <w:tc>
          <w:tcPr>
            <w:tcW w:w="7654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Wykonywanie obowiązków w sposób uczciwy, niebudzący podejrzeń o stronniczość i interesowność. Dbałość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o nieposzlakowaną opinię. Postępowanie zgodnie z etyką zawodową</w:t>
            </w:r>
          </w:p>
        </w:tc>
      </w:tr>
    </w:tbl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rPr>
          <w:rFonts w:ascii="Times New Roman" w:hAnsi="Times New Roman"/>
          <w:sz w:val="24"/>
          <w:szCs w:val="24"/>
        </w:rPr>
      </w:pPr>
    </w:p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</w:p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  <w:r w:rsidRPr="007B5CFB">
        <w:rPr>
          <w:rFonts w:ascii="Times New Roman" w:hAnsi="Times New Roman"/>
          <w:sz w:val="24"/>
          <w:szCs w:val="24"/>
        </w:rPr>
        <w:t xml:space="preserve"> </w:t>
      </w:r>
    </w:p>
    <w:p w:rsidR="0055139A" w:rsidRPr="007B5CFB" w:rsidRDefault="0055139A" w:rsidP="0055139A">
      <w:pPr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 w:rsidRPr="007B5CFB">
        <w:rPr>
          <w:rFonts w:ascii="Times New Roman" w:hAnsi="Times New Roman"/>
          <w:b/>
          <w:sz w:val="24"/>
          <w:szCs w:val="24"/>
        </w:rPr>
        <w:lastRenderedPageBreak/>
        <w:t>KRYTERIA DO WYBORU</w:t>
      </w:r>
    </w:p>
    <w:p w:rsidR="0055139A" w:rsidRPr="007B5CFB" w:rsidRDefault="0055139A" w:rsidP="0055139A">
      <w:pPr>
        <w:rPr>
          <w:rFonts w:ascii="Times New Roman" w:hAnsi="Times New Roman"/>
          <w:sz w:val="24"/>
          <w:szCs w:val="24"/>
        </w:rPr>
      </w:pPr>
      <w:r w:rsidRPr="007B5CFB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11058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7"/>
        <w:gridCol w:w="2694"/>
        <w:gridCol w:w="7797"/>
      </w:tblGrid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5CFB">
              <w:rPr>
                <w:rFonts w:ascii="Times New Roman" w:hAnsi="Times New Roman"/>
                <w:b/>
                <w:sz w:val="24"/>
                <w:szCs w:val="24"/>
              </w:rPr>
              <w:t>Kryterium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B5CFB">
              <w:rPr>
                <w:rFonts w:ascii="Times New Roman" w:hAnsi="Times New Roman"/>
                <w:b/>
                <w:sz w:val="24"/>
                <w:szCs w:val="24"/>
              </w:rPr>
              <w:t>Opis kryterium</w:t>
            </w:r>
          </w:p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Wiedza specjalistyczna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Wiedza z konkretnej dziedziny, która warunkuje odpowiedni poziom merytoryczny realizowanych zadań</w:t>
            </w:r>
          </w:p>
        </w:tc>
      </w:tr>
      <w:tr w:rsidR="0055139A" w:rsidRPr="007B5CFB" w:rsidTr="00C642DB">
        <w:trPr>
          <w:trHeight w:val="1001"/>
        </w:trPr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Umiejętność obsługi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urządzeń technicznych Odpowiedni stopień wiedzy i umiejętności niezbędny do korzystania ze sprzętu komputerowego oraz urządzeń biurowych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Znajomość języka obcego (czynna i bierna)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Znajomość języka obcego na poziomie odpowiednim do realizowanych zadań, pozwalająca na: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czytanie i rozumienie dokumentów,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pisanie dokumentów,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rozumienie innych,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mówienie w języku obcym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Nastawienie na własny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rozwój, podnoszenie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kwalifikacji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Zdolność i skłonność do uczenia się, uzupełniania wiedzy oraz podnoszenia kwalifikacji tak, aby zawsze posiadać aktualną wiedzę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Komunikacja werbalna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Formułowanie wypowiedzi w sposób gwarantujący ich zrozumienie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wypowiadanie się w sposób zwięzły, jasny i precyzyjny,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dobieranie stylu, języka i treści wypowiedzi odpowiednio do słuchaczy,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udzielanie wyczerpujących i rzeczowych odpowiedzi nawet na trudne pytania, krytykę lub zaskakujące argumenty,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wyrażanie poglądów w sposób przekonywający,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posługiwanie się pojęciami właściwymi dla rodzaju załatwianych spraw/wykonywanej pracy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Komunikacja pisemna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Formułowanie wypowiedzi w sposób gwarantujący zrozumienie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stosowanie przyjętych form prowadzenia korespondencji,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przedstawianie zagadnień w sposób jasny i zwięzły,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- dobieranie odpowiedniego stylu, języka i treści pism,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budowanie zdań poprawnych gramatycznie i logicznie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Komunikatywność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Umiejętność budowania kontaktu z inną osobą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okazywanie poszanowania drugiej stronie,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próbę aktywnego zrozumienia jej sytuacji,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okazanie zainteresowania jej opiniami,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umiejętność zainteresowania innych własnymi opiniami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Pozytywne podejście do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obywatela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Zaspokajanie potrzeb obywatela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zrozumienie funkcji usługowej swojego stanowiska pracy,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okazywanie szacunku,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tworzenie przyjaznej atmosfery,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umożliwienie obywatelowi przedstawienia własnych racji,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służenie pomocą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Umiejętność pracy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 zespole Realizacja zadań w zespole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pomoc i doradzanie kolegom w razie potrzeby,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zrozumienie celu i korzyści wynikających ze wspólnego realizowania zadań,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współpracę, a nie rywalizację z pozostałymi członkami zespołu,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zgłaszanie konstruktywnych wniosków usprawniających pracę zespołu,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aktywne słuchanie innych, wzbudzanie zaufania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Umiejętność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negocjowania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Wypracowywanie stanowiska akceptowanego przez zainteresowanych dzięki: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dążeniu do zrozumienia stanowiska (opinii) innych osób,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przygotowaniu i prezentowaniu różnorodnych argumentów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w celu wsparcia swojego stanowiska,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przekonywaniu innych do weryfikacji własnych sądów lub zmiany stanowiska,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rozpoznawaniu najlepszych propozycji,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stymulowaniu otwartych dyskusji na temat źródeł konfliktów,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- ułatwianiu rozwiązywania problemu, kwestii spornej,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tworzeniu i proponowaniu nowych rozwiązań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Zarządzanie informacją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/dzielenie się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informacjami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Pozyskiwanie i przekazywanie informacji, które mogą wpływać na planowanie lub proces podejmowania decyzji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przekazywanie posiadanych informacji osobom, dla których informacje te będą stanowiły istotną pomoc w realizowanych przez nie zadaniach,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uzgadnianie planowanych zmian z osobami, dla których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mają one istotne znaczenie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Zarządzanie zasobami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Odpowiednie do potrzeb rozmieszczenie i wykorzystanie zasobów finansowych lub innych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określanie i pozyskiwanie zasobów,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alokację i wykorzystanie zasobów w sposób efektywny pod względem czasu i kosztów,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kontrolowanie wszystkich zasobów wymaganych do efektywnego działania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Zarządzanie personelem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Motywowanie pracowników do osiągania wyższej skuteczności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jakości pracy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zrozumiałe tłumaczenie zadań, określanie odpowiedzialności za ich realizację, ustalanie realnych terminów ich wykonania oraz określenie oczekiwanego efektu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komunikowanie pracownikom oczekiwań dotyczących jakości ich pracy,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rozpoznawanie mocnych i słabych stron pracowników, wspieranie ich rozwoju w celu poprawy jakości pracy,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określanie potrzeb szkoleniowo-rozwojowych,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traktowanie pracowników w uczciwy i bezstronny sposób, zachęcanie ich do wyrażania własnych opinii oraz włączanie ich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w proces podejmowania decyzji,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ocenę osiągnięć pracowników,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wykorzystywanie możliwości wynikających z systemu wynagrodzeń oraz motywującej roli awansu w celu zachęcenia pracowników do uzyskiwania jak najlepszych wyników,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dopasowanie indywidualnych oczekiwań pracowników dotyczących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własnego rozwoju do potrzeb urzędu,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inspirowanie i motywowanie pracowników do realizowania celów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zadań urzędu,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stymulowanie pracowników do rozwoju i podnoszenia kwalifikacji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Zarządzanie jakością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realizowanych zadań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Nadzorowanie prowadzonych działań w celu uzyskiwania pożądanych efektów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tworzenie i wprowadzanie efektywnych systemów kontroli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sprawdzanie jakości i postępu w realizacji działań,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modyfikowanie planów w razie konieczności,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ocenianie wyników pracy poszczególnych pracowników,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wydawanie poleceń mających na celu poprawę wykonywanych obowiązków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Zarządzanie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wprowadzaniem zmian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Wprowadzanie zmian w urzędzie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podejmowanie inicjatywy wprowadzania zmian,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uzasadnianie konieczności wprowadzania zmian,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określanie etapów i ram czasowych wprowadzanych zmian,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wspieranie innych w okresie wprowadzania zmian,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podejmowanie kroków zmniejszających niechęć do wprowadzanych zmian,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skupianie się na sprawach kluczowych związanych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z wprowadzanymi zmianami,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przewidywanie reakcji pracowników na wprowadzane zmiany,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wprowadzanie zmian w sposób pozwalający osiągnąć pozytywne rezultaty klientom urzędu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Zorientowanie na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rezultaty pracy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Osiąganie zakładanych celów, doprowadzanie działań do końca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ustalanie priorytetów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identyfikowanie zadań krytycznych, szczególnie trudnych, mogących mieć przełomowe znaczenie,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określanie sposobów mierzenia postępu realizacji zadań,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przyjmowanie odpowiedzialności w trakcie realizacji zadań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wywiązywanie się z zobowiązań,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- zrozumienie konieczności rozwiązywania problemów oraz kończenia podjętych działań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Podejmowanie decyzji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Umiejętność podejmowania decyzji w sposób bezstronny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obiektywny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rozpoznawanie istoty problemu oraz określenie jego przyczyn,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podejmowanie decyzji na podstawie sprawdzonych informacji,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rozważanie skutków podejmowanych decyzji,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podejmowanie decyzji w złożonych lub obarczonych pewnym ryzykiem sprawach,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podejmowanie decyzji obarczonych elementem ryzyka po uprzednim zbilansowaniu potencjalnych zysków i strat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Radzenie sobie w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sytuacjach kryzysowych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Pokonywanie sytuacji kryzysowych oraz rozwiązywanie skomplikowanych problemów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wczesne rozpoznawanie potencjalnych sytuacji kryzysowych,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szybkie działanie mające na celu rozwiązanie kryzysu,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dostosowywanie działania do zmieniających się warunków,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wcześniejsze rozważanie potencjalnych problemów i zapobieganie ich skutkom,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informowanie wszystkich, którzy będą musieli zareagować na kryzys,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wyciąganie wniosków z sytuacji kryzysowych tak, żeby można było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w przyszłości uniknąć podobnych sytuacji,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skuteczne działanie (także) w okresach przejściowych lub wprowadzania zmian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Samodzielność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Zdolność do samodzielnego wyszukiwania i zdobywania informacji, formułowania wniosków i proponowania rozwiązań w celu wykonania zleconego zadania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Inicjatywa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umiejętność i wola poszukiwania obszarów wymagających zmian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informowanie o nich,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inicjowanie działania i branie odpowiedzialności za nie,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mówienie otwarcie o problemach, badanie źródeł ich powstania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Kreatywność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Wykorzystywanie umiejętności i wyobraźni do tworzenia nowych rozwiązań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ulepszających proces pracy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rozpoznawanie oraz identyfikowanie powiązań między sytuacjami,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wykorzystywanie różnych istniejących rozwiązań w celu tworzenia nowych,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otwartość na zmiany, poszukiwanie i tworzenie nowych koncepcji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metod,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inicjowanie lub wynajdywanie nowych możliwości lub sposobów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badanie różnych źródeł informacji, wykorzystywanie dostępnego wyposażenia technicznego,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zachęcanie innych do proponowania, wdrażania i doskonalenia nowych rozwiązań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Myślenie strategiczne</w:t>
            </w: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Tworzenie planów lub koncepcji realizowania celów w oparciu 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o posiadane informacje przez: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ocenianie i wyciąganie wniosków z posiadanych informacji,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zauważanie trendów i powiązań między różnymi informacjami,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identyfikowanie fundamentalnych dla urzędu potrzeb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generalnych kierunków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przewidywanie konsekwencji w dłuższym okresie,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przewidywanie długoterminowych skutków podjętych działań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decyzji,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planowanie rozwiązywania problemów i pokonywania przeszkód,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ocenianie ryzyka i korzyści różnych kierunków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tworzenie strategii lub kierunków działania,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analizowanie okoliczności i zagrożeń</w:t>
            </w:r>
          </w:p>
        </w:tc>
      </w:tr>
      <w:tr w:rsidR="0055139A" w:rsidRPr="007B5CFB" w:rsidTr="00C642DB">
        <w:tc>
          <w:tcPr>
            <w:tcW w:w="567" w:type="dxa"/>
            <w:vAlign w:val="center"/>
          </w:tcPr>
          <w:p w:rsidR="0055139A" w:rsidRPr="007B5CFB" w:rsidRDefault="0055139A" w:rsidP="00C642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vAlign w:val="center"/>
          </w:tcPr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Umiejętności</w:t>
            </w:r>
          </w:p>
          <w:p w:rsidR="0055139A" w:rsidRPr="007B5CFB" w:rsidRDefault="0055139A" w:rsidP="00C642D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97" w:type="dxa"/>
            <w:vAlign w:val="center"/>
          </w:tcPr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analityczne Umiejętne stawianie hipotez, wyciąganie wniosków przez analizowanie i interpretowanie danych, tj.: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rozróżnianie informacji istotnych od nieistotnych,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>- dokonywanie systematycznych porównań różnych aspektów analizowanych i interpretowanych danych,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interpretowanie danych pochodzących z dokumentów, opracowań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i raportów,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lastRenderedPageBreak/>
              <w:t>- stosowanie procedur prowadzenia badań i zbierania danych odpowiadających stawianym problemom,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prezentowanie w optymalny sposób danych i wniosków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z przeprowadzonej analizy,</w:t>
            </w:r>
          </w:p>
          <w:p w:rsidR="0055139A" w:rsidRPr="007B5CFB" w:rsidRDefault="0055139A" w:rsidP="00C642D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5CFB">
              <w:rPr>
                <w:rFonts w:ascii="Times New Roman" w:hAnsi="Times New Roman"/>
                <w:sz w:val="24"/>
                <w:szCs w:val="24"/>
              </w:rPr>
              <w:t xml:space="preserve">- stosowanie odpowiednich narzędzi i technologii (włącznie </w:t>
            </w:r>
            <w:r w:rsidRPr="007B5CFB">
              <w:rPr>
                <w:rFonts w:ascii="Times New Roman" w:hAnsi="Times New Roman"/>
                <w:sz w:val="24"/>
                <w:szCs w:val="24"/>
              </w:rPr>
              <w:br/>
              <w:t>z aplikacjami komputerowymi) w celu rozwiązania problemu/ /zadania.</w:t>
            </w:r>
          </w:p>
        </w:tc>
      </w:tr>
    </w:tbl>
    <w:p w:rsidR="0055139A" w:rsidRDefault="0055139A" w:rsidP="0055139A">
      <w:pPr>
        <w:rPr>
          <w:rFonts w:ascii="Times New Roman" w:hAnsi="Times New Roman"/>
          <w:sz w:val="24"/>
          <w:szCs w:val="24"/>
        </w:rPr>
      </w:pPr>
    </w:p>
    <w:p w:rsidR="0055139A" w:rsidRDefault="0055139A" w:rsidP="005513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 w:rsidRPr="00520184">
        <w:rPr>
          <w:rFonts w:ascii="Times New Roman" w:hAnsi="Times New Roman"/>
          <w:sz w:val="24"/>
          <w:szCs w:val="24"/>
        </w:rPr>
        <w:object w:dxaOrig="9101" w:dyaOrig="1376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5.25pt;height:688.5pt" o:ole="">
            <v:imagedata r:id="rId5" o:title=""/>
          </v:shape>
          <o:OLEObject Type="Embed" ProgID="Word.Document.8" ShapeID="_x0000_i1025" DrawAspect="Content" ObjectID="_1483853960" r:id="rId6">
            <o:FieldCodes>\s</o:FieldCodes>
          </o:OLEObject>
        </w:object>
      </w:r>
      <w:r w:rsidRPr="00520184">
        <w:rPr>
          <w:rFonts w:ascii="Times New Roman" w:hAnsi="Times New Roman"/>
          <w:sz w:val="24"/>
          <w:szCs w:val="24"/>
        </w:rPr>
        <w:object w:dxaOrig="9101" w:dyaOrig="13531">
          <v:shape id="_x0000_i1026" type="#_x0000_t75" style="width:455.25pt;height:676.5pt" o:ole="">
            <v:imagedata r:id="rId7" o:title=""/>
          </v:shape>
          <o:OLEObject Type="Embed" ProgID="Word.Document.8" ShapeID="_x0000_i1026" DrawAspect="Content" ObjectID="_1483853961" r:id="rId8">
            <o:FieldCodes>\s</o:FieldCodes>
          </o:OLEObject>
        </w:object>
      </w:r>
    </w:p>
    <w:p w:rsidR="0055139A" w:rsidRDefault="0055139A" w:rsidP="005513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 w:rsidRPr="00520184">
        <w:rPr>
          <w:rFonts w:ascii="Times New Roman" w:hAnsi="Times New Roman"/>
          <w:sz w:val="24"/>
          <w:szCs w:val="24"/>
        </w:rPr>
        <w:object w:dxaOrig="9101" w:dyaOrig="12559">
          <v:shape id="_x0000_i1027" type="#_x0000_t75" style="width:455.25pt;height:627.75pt" o:ole="">
            <v:imagedata r:id="rId9" o:title=""/>
          </v:shape>
          <o:OLEObject Type="Embed" ProgID="Word.Document.8" ShapeID="_x0000_i1027" DrawAspect="Content" ObjectID="_1483853962" r:id="rId10">
            <o:FieldCodes>\s</o:FieldCodes>
          </o:OLEObject>
        </w:object>
      </w:r>
    </w:p>
    <w:p w:rsidR="0055139A" w:rsidRDefault="0055139A" w:rsidP="005513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 w:rsidRPr="00520184">
        <w:rPr>
          <w:rFonts w:ascii="Times New Roman" w:hAnsi="Times New Roman"/>
          <w:sz w:val="24"/>
          <w:szCs w:val="24"/>
        </w:rPr>
        <w:object w:dxaOrig="9101" w:dyaOrig="13611">
          <v:shape id="_x0000_i1028" type="#_x0000_t75" style="width:455.25pt;height:680.25pt" o:ole="">
            <v:imagedata r:id="rId11" o:title=""/>
          </v:shape>
          <o:OLEObject Type="Embed" ProgID="Word.Document.8" ShapeID="_x0000_i1028" DrawAspect="Content" ObjectID="_1483853963" r:id="rId12">
            <o:FieldCodes>\s</o:FieldCodes>
          </o:OLEObject>
        </w:object>
      </w:r>
    </w:p>
    <w:p w:rsidR="0055139A" w:rsidRDefault="0055139A" w:rsidP="0055139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column"/>
      </w:r>
      <w:r w:rsidRPr="00520184">
        <w:rPr>
          <w:rFonts w:ascii="Times New Roman" w:hAnsi="Times New Roman"/>
          <w:sz w:val="24"/>
          <w:szCs w:val="24"/>
        </w:rPr>
        <w:object w:dxaOrig="9091" w:dyaOrig="4064">
          <v:shape id="_x0000_i1029" type="#_x0000_t75" style="width:454.5pt;height:203.25pt" o:ole="">
            <v:imagedata r:id="rId13" o:title=""/>
          </v:shape>
          <o:OLEObject Type="Embed" ProgID="Word.Document.8" ShapeID="_x0000_i1029" DrawAspect="Content" ObjectID="_1483853964" r:id="rId14">
            <o:FieldCodes>\s</o:FieldCodes>
          </o:OLEObject>
        </w:object>
      </w:r>
    </w:p>
    <w:p w:rsidR="001D7C67" w:rsidRDefault="0055139A"/>
    <w:sectPr w:rsidR="001D7C67" w:rsidSect="000B7C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13A50"/>
    <w:multiLevelType w:val="hybridMultilevel"/>
    <w:tmpl w:val="139462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EE2"/>
    <w:multiLevelType w:val="hybridMultilevel"/>
    <w:tmpl w:val="9F5CFA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5259B"/>
    <w:multiLevelType w:val="hybridMultilevel"/>
    <w:tmpl w:val="9E4A0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077C1"/>
    <w:multiLevelType w:val="hybridMultilevel"/>
    <w:tmpl w:val="E954D1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EF506D"/>
    <w:multiLevelType w:val="hybridMultilevel"/>
    <w:tmpl w:val="D9424D3C"/>
    <w:lvl w:ilvl="0" w:tplc="9A285F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A8F58D6"/>
    <w:multiLevelType w:val="hybridMultilevel"/>
    <w:tmpl w:val="ABAEB6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A415CE"/>
    <w:multiLevelType w:val="hybridMultilevel"/>
    <w:tmpl w:val="49CEB6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765EC2"/>
    <w:multiLevelType w:val="hybridMultilevel"/>
    <w:tmpl w:val="02EEB3F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5139A"/>
    <w:rsid w:val="0055139A"/>
    <w:rsid w:val="00A63FD6"/>
    <w:rsid w:val="00AF0E3B"/>
    <w:rsid w:val="00FB7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139A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5139A"/>
    <w:pPr>
      <w:keepNext/>
      <w:spacing w:after="0" w:line="240" w:lineRule="auto"/>
      <w:jc w:val="right"/>
      <w:outlineLvl w:val="0"/>
    </w:pPr>
    <w:rPr>
      <w:rFonts w:ascii="Times New Roman" w:eastAsia="Times New Roman" w:hAnsi="Times New Roman"/>
      <w:b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5139A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513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Dokument_programu_Microsoft_Office_Word_97_20032.doc"/><Relationship Id="rId13" Type="http://schemas.openxmlformats.org/officeDocument/2006/relationships/image" Target="media/image5.emf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oleObject" Target="embeddings/Dokument_programu_Microsoft_Office_Word_97_20034.doc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oleObject" Target="embeddings/Dokument_programu_Microsoft_Office_Word_97_20031.doc"/><Relationship Id="rId11" Type="http://schemas.openxmlformats.org/officeDocument/2006/relationships/image" Target="media/image4.emf"/><Relationship Id="rId5" Type="http://schemas.openxmlformats.org/officeDocument/2006/relationships/image" Target="media/image1.emf"/><Relationship Id="rId15" Type="http://schemas.openxmlformats.org/officeDocument/2006/relationships/fontTable" Target="fontTable.xml"/><Relationship Id="rId10" Type="http://schemas.openxmlformats.org/officeDocument/2006/relationships/oleObject" Target="embeddings/Dokument_programu_Microsoft_Office_Word_97_20033.doc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oleObject" Target="embeddings/Dokument_programu_Microsoft_Office_Word_97_20035.doc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17</Pages>
  <Words>2511</Words>
  <Characters>15067</Characters>
  <Application>Microsoft Office Word</Application>
  <DocSecurity>0</DocSecurity>
  <Lines>125</Lines>
  <Paragraphs>35</Paragraphs>
  <ScaleCrop>false</ScaleCrop>
  <Company/>
  <LinksUpToDate>false</LinksUpToDate>
  <CharactersWithSpaces>17543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2015-01-27T07:47:00Z</dcterms:created>
  <dcterms:modified xsi:type="dcterms:W3CDTF">2015-01-27T07:53:00Z</dcterms:modified>
</cp:coreProperties>
</file>